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AB75" w14:textId="61C87697" w:rsidR="0027276D" w:rsidRPr="002E5F9D" w:rsidRDefault="0027276D" w:rsidP="002E5F9D">
      <w:pPr>
        <w:pStyle w:val="BodyText"/>
        <w:shd w:val="clear" w:color="auto" w:fill="7030A0"/>
        <w:spacing w:before="237" w:line="280" w:lineRule="auto"/>
        <w:ind w:right="364"/>
        <w:rPr>
          <w:b/>
          <w:bCs/>
          <w:color w:val="FFFFFF" w:themeColor="background1"/>
          <w:sz w:val="24"/>
          <w:szCs w:val="24"/>
        </w:rPr>
      </w:pPr>
      <w:r w:rsidRPr="002E5F9D">
        <w:rPr>
          <w:b/>
          <w:bCs/>
          <w:color w:val="FFFFFF" w:themeColor="background1"/>
          <w:sz w:val="24"/>
          <w:szCs w:val="24"/>
        </w:rPr>
        <w:t>PART A: Profile</w:t>
      </w:r>
    </w:p>
    <w:p w14:paraId="0E9C82E1" w14:textId="15F42C06" w:rsidR="0027276D" w:rsidRPr="0027276D" w:rsidRDefault="0027276D" w:rsidP="002E5F9D">
      <w:pPr>
        <w:pStyle w:val="BodyText"/>
        <w:shd w:val="clear" w:color="auto" w:fill="FFFFFF" w:themeFill="background1"/>
        <w:spacing w:before="237" w:line="280" w:lineRule="auto"/>
        <w:ind w:right="364"/>
      </w:pPr>
      <w:r w:rsidRPr="0027276D">
        <w:t>Thank</w:t>
      </w:r>
      <w:r w:rsidRPr="0027276D">
        <w:rPr>
          <w:spacing w:val="-1"/>
        </w:rPr>
        <w:t xml:space="preserve"> </w:t>
      </w:r>
      <w:r w:rsidRPr="0027276D">
        <w:t>you</w:t>
      </w:r>
      <w:r w:rsidRPr="0027276D">
        <w:rPr>
          <w:spacing w:val="-4"/>
        </w:rPr>
        <w:t xml:space="preserve"> </w:t>
      </w:r>
      <w:r w:rsidRPr="0027276D">
        <w:t>for</w:t>
      </w:r>
      <w:r w:rsidRPr="0027276D">
        <w:rPr>
          <w:spacing w:val="-3"/>
        </w:rPr>
        <w:t xml:space="preserve"> </w:t>
      </w:r>
      <w:r w:rsidRPr="0027276D">
        <w:t>your interest in</w:t>
      </w:r>
      <w:r w:rsidRPr="0027276D">
        <w:rPr>
          <w:spacing w:val="-2"/>
        </w:rPr>
        <w:t xml:space="preserve"> </w:t>
      </w:r>
      <w:r w:rsidRPr="0027276D">
        <w:t>becoming a</w:t>
      </w:r>
      <w:r w:rsidRPr="0027276D">
        <w:rPr>
          <w:spacing w:val="-4"/>
        </w:rPr>
        <w:t xml:space="preserve"> </w:t>
      </w:r>
      <w:r w:rsidRPr="0027276D">
        <w:t>Director</w:t>
      </w:r>
      <w:r w:rsidRPr="0027276D">
        <w:rPr>
          <w:spacing w:val="-3"/>
        </w:rPr>
        <w:t xml:space="preserve"> </w:t>
      </w:r>
      <w:r w:rsidRPr="0027276D">
        <w:t>of the</w:t>
      </w:r>
      <w:r w:rsidRPr="0027276D">
        <w:rPr>
          <w:spacing w:val="-4"/>
        </w:rPr>
        <w:t xml:space="preserve"> </w:t>
      </w:r>
      <w:r w:rsidRPr="0027276D">
        <w:t>Dryden</w:t>
      </w:r>
      <w:r w:rsidRPr="0027276D">
        <w:rPr>
          <w:spacing w:val="-2"/>
        </w:rPr>
        <w:t xml:space="preserve"> </w:t>
      </w:r>
      <w:r w:rsidRPr="0027276D">
        <w:t>Regional</w:t>
      </w:r>
      <w:r w:rsidRPr="0027276D">
        <w:rPr>
          <w:spacing w:val="-2"/>
        </w:rPr>
        <w:t xml:space="preserve"> </w:t>
      </w:r>
      <w:r w:rsidRPr="0027276D">
        <w:t>Health</w:t>
      </w:r>
      <w:r w:rsidRPr="0027276D">
        <w:rPr>
          <w:spacing w:val="-2"/>
        </w:rPr>
        <w:t xml:space="preserve"> </w:t>
      </w:r>
      <w:r w:rsidRPr="0027276D">
        <w:t>Centre. Please</w:t>
      </w:r>
      <w:r w:rsidRPr="0027276D">
        <w:rPr>
          <w:spacing w:val="-4"/>
        </w:rPr>
        <w:t xml:space="preserve"> </w:t>
      </w:r>
      <w:r w:rsidRPr="0027276D">
        <w:t>take</w:t>
      </w:r>
      <w:r w:rsidRPr="0027276D">
        <w:rPr>
          <w:spacing w:val="-4"/>
        </w:rPr>
        <w:t xml:space="preserve"> </w:t>
      </w:r>
      <w:r w:rsidRPr="0027276D">
        <w:t>the</w:t>
      </w:r>
      <w:r w:rsidRPr="0027276D">
        <w:rPr>
          <w:spacing w:val="-4"/>
        </w:rPr>
        <w:t xml:space="preserve"> </w:t>
      </w:r>
      <w:r w:rsidRPr="0027276D">
        <w:t>time to complete your profile and return it to us at your earliest convenience.</w:t>
      </w:r>
    </w:p>
    <w:p w14:paraId="30247A61" w14:textId="77777777" w:rsidR="00AD5D94" w:rsidRDefault="00AD5D94" w:rsidP="002E5F9D">
      <w:pPr>
        <w:shd w:val="clear" w:color="auto" w:fill="FFFFFF" w:themeFill="background1"/>
      </w:pPr>
    </w:p>
    <w:p w14:paraId="2972F7F1" w14:textId="1EBFC407" w:rsidR="0027276D" w:rsidRDefault="0027276D" w:rsidP="002E5F9D">
      <w:pPr>
        <w:shd w:val="clear" w:color="auto" w:fill="FFFFFF" w:themeFill="background1"/>
        <w:rPr>
          <w:b/>
          <w:bCs/>
        </w:rPr>
      </w:pPr>
      <w:r>
        <w:rPr>
          <w:b/>
          <w:bCs/>
        </w:rPr>
        <w:t>Name:</w:t>
      </w:r>
      <w:sdt>
        <w:sdtPr>
          <w:rPr>
            <w:rStyle w:val="BodyTextChar"/>
          </w:rPr>
          <w:id w:val="364100837"/>
          <w:placeholder>
            <w:docPart w:val="DefaultPlaceholder_-1854013440"/>
          </w:placeholder>
          <w:showingPlcHdr/>
          <w:text/>
        </w:sdtPr>
        <w:sdtEndPr>
          <w:rPr>
            <w:rStyle w:val="DefaultParagraphFont"/>
            <w:rFonts w:eastAsiaTheme="minorHAnsi"/>
            <w:b/>
            <w:bCs/>
            <w:kern w:val="2"/>
            <w:sz w:val="24"/>
            <w14:ligatures w14:val="standardContextual"/>
          </w:rPr>
        </w:sdtEndPr>
        <w:sdtContent>
          <w:r w:rsidRPr="00283C6F">
            <w:rPr>
              <w:rStyle w:val="PlaceholderText"/>
            </w:rPr>
            <w:t>Click or tap here to enter text.</w:t>
          </w:r>
        </w:sdtContent>
      </w:sdt>
      <w:r w:rsidRPr="0027276D">
        <w:rPr>
          <w:b/>
          <w:bCs/>
        </w:rPr>
        <w:tab/>
      </w:r>
      <w:r>
        <w:rPr>
          <w:b/>
          <w:bCs/>
        </w:rPr>
        <w:t xml:space="preserve">Date of Birth:   </w:t>
      </w:r>
      <w:sdt>
        <w:sdtPr>
          <w:rPr>
            <w:rStyle w:val="BodyTextChar"/>
          </w:rPr>
          <w:id w:val="-1606497049"/>
          <w:placeholder>
            <w:docPart w:val="DefaultPlaceholder_-1854013437"/>
          </w:placeholder>
          <w:showingPlcHdr/>
          <w:date w:fullDate="1997-01-23T00:00:00Z">
            <w:dateFormat w:val="M/d/yyyy"/>
            <w:lid w:val="en-US"/>
            <w:storeMappedDataAs w:val="dateTime"/>
            <w:calendar w:val="gregorian"/>
          </w:date>
        </w:sdtPr>
        <w:sdtContent>
          <w:r w:rsidRPr="00283C6F">
            <w:rPr>
              <w:rStyle w:val="PlaceholderText"/>
            </w:rPr>
            <w:t>Click or tap to enter a date.</w:t>
          </w:r>
        </w:sdtContent>
      </w:sdt>
    </w:p>
    <w:p w14:paraId="1FAA8714" w14:textId="6469EA54" w:rsidR="0027276D" w:rsidRDefault="0027276D" w:rsidP="002E5F9D">
      <w:pPr>
        <w:shd w:val="clear" w:color="auto" w:fill="FFFFFF" w:themeFill="background1"/>
        <w:rPr>
          <w:b/>
          <w:bCs/>
        </w:rPr>
      </w:pPr>
      <w:r>
        <w:rPr>
          <w:b/>
          <w:bCs/>
        </w:rPr>
        <w:t xml:space="preserve">Address: </w:t>
      </w:r>
      <w:sdt>
        <w:sdtPr>
          <w:rPr>
            <w:rStyle w:val="BodyTextChar"/>
          </w:rPr>
          <w:id w:val="-2137793862"/>
          <w:placeholder>
            <w:docPart w:val="DefaultPlaceholder_-1854013440"/>
          </w:placeholder>
          <w:showingPlcHdr/>
        </w:sdtPr>
        <w:sdtEndPr>
          <w:rPr>
            <w:rStyle w:val="DefaultParagraphFont"/>
            <w:rFonts w:eastAsiaTheme="minorHAnsi"/>
            <w:b/>
            <w:bCs/>
            <w:kern w:val="2"/>
            <w:sz w:val="24"/>
            <w14:ligatures w14:val="standardContextual"/>
          </w:rPr>
        </w:sdtEndPr>
        <w:sdtContent>
          <w:r w:rsidRPr="00283C6F">
            <w:rPr>
              <w:rStyle w:val="PlaceholderText"/>
            </w:rPr>
            <w:t>Click or tap here to enter text.</w:t>
          </w:r>
        </w:sdtContent>
      </w:sdt>
    </w:p>
    <w:p w14:paraId="57C834E7" w14:textId="4D286DDD" w:rsidR="0027276D" w:rsidRDefault="0027276D" w:rsidP="002E5F9D">
      <w:pPr>
        <w:shd w:val="clear" w:color="auto" w:fill="FFFFFF" w:themeFill="background1"/>
        <w:rPr>
          <w:b/>
          <w:bCs/>
        </w:rPr>
      </w:pPr>
      <w:r>
        <w:rPr>
          <w:b/>
          <w:bCs/>
        </w:rPr>
        <w:t>Phone Number:</w:t>
      </w:r>
      <w:r w:rsidRPr="0027276D">
        <w:rPr>
          <w:b/>
          <w:bCs/>
        </w:rPr>
        <w:t xml:space="preserve"> </w:t>
      </w:r>
      <w:sdt>
        <w:sdtPr>
          <w:rPr>
            <w:rStyle w:val="BodyTextChar"/>
          </w:rPr>
          <w:id w:val="1866944738"/>
          <w:placeholder>
            <w:docPart w:val="7DCC6038648F4907B3F2CB5147148433"/>
          </w:placeholder>
          <w:showingPlcHdr/>
        </w:sdtPr>
        <w:sdtEndPr>
          <w:rPr>
            <w:rStyle w:val="DefaultParagraphFont"/>
            <w:rFonts w:eastAsiaTheme="minorHAnsi"/>
            <w:b/>
            <w:bCs/>
            <w:kern w:val="2"/>
            <w:sz w:val="24"/>
            <w14:ligatures w14:val="standardContextual"/>
          </w:rPr>
        </w:sdtEndPr>
        <w:sdtContent>
          <w:r w:rsidRPr="00283C6F">
            <w:rPr>
              <w:rStyle w:val="PlaceholderText"/>
            </w:rPr>
            <w:t>Click or tap here to enter text.</w:t>
          </w:r>
        </w:sdtContent>
      </w:sdt>
      <w:r>
        <w:rPr>
          <w:b/>
          <w:bCs/>
        </w:rPr>
        <w:t xml:space="preserve"> Email:</w:t>
      </w:r>
      <w:sdt>
        <w:sdtPr>
          <w:rPr>
            <w:rStyle w:val="BodyTextChar"/>
          </w:rPr>
          <w:id w:val="-2039577049"/>
          <w:placeholder>
            <w:docPart w:val="DefaultPlaceholder_-1854013440"/>
          </w:placeholder>
          <w:showingPlcHdr/>
          <w:text/>
        </w:sdtPr>
        <w:sdtEndPr>
          <w:rPr>
            <w:rStyle w:val="DefaultParagraphFont"/>
            <w:rFonts w:eastAsiaTheme="minorHAnsi"/>
            <w:b/>
            <w:bCs/>
            <w:kern w:val="2"/>
            <w:sz w:val="24"/>
            <w14:ligatures w14:val="standardContextual"/>
          </w:rPr>
        </w:sdtEndPr>
        <w:sdtContent>
          <w:r w:rsidRPr="00283C6F">
            <w:rPr>
              <w:rStyle w:val="PlaceholderText"/>
            </w:rPr>
            <w:t>Click or tap here to enter text.</w:t>
          </w:r>
        </w:sdtContent>
      </w:sdt>
    </w:p>
    <w:p w14:paraId="2E61AB54" w14:textId="70730B7C" w:rsidR="0027276D" w:rsidRDefault="0027276D" w:rsidP="002E5F9D">
      <w:pPr>
        <w:shd w:val="clear" w:color="auto" w:fill="FFFFFF" w:themeFill="background1"/>
        <w:rPr>
          <w:b/>
          <w:bCs/>
        </w:rPr>
      </w:pPr>
      <w:r>
        <w:rPr>
          <w:b/>
          <w:bCs/>
        </w:rPr>
        <w:t xml:space="preserve">Occupation: </w:t>
      </w:r>
      <w:sdt>
        <w:sdtPr>
          <w:rPr>
            <w:b/>
            <w:bCs/>
          </w:rPr>
          <w:id w:val="947275248"/>
          <w:placeholder>
            <w:docPart w:val="4C8522C5DA574BF3B60AD3CEEB6D54C5"/>
          </w:placeholder>
          <w:showingPlcHdr/>
          <w:text/>
        </w:sdtPr>
        <w:sdtContent>
          <w:r w:rsidRPr="00283C6F">
            <w:rPr>
              <w:rStyle w:val="PlaceholderText"/>
            </w:rPr>
            <w:t>Click or tap here to enter text.</w:t>
          </w:r>
        </w:sdtContent>
      </w:sdt>
      <w:r>
        <w:rPr>
          <w:b/>
          <w:bCs/>
        </w:rPr>
        <w:t xml:space="preserve"> Employer: </w:t>
      </w:r>
      <w:sdt>
        <w:sdtPr>
          <w:rPr>
            <w:b/>
            <w:bCs/>
          </w:rPr>
          <w:id w:val="-655144995"/>
          <w:placeholder>
            <w:docPart w:val="DefaultPlaceholder_-1854013440"/>
          </w:placeholder>
          <w:showingPlcHdr/>
          <w:text/>
        </w:sdtPr>
        <w:sdtContent>
          <w:r w:rsidRPr="00283C6F">
            <w:rPr>
              <w:rStyle w:val="PlaceholderText"/>
            </w:rPr>
            <w:t>Click or tap here to enter text.</w:t>
          </w:r>
        </w:sdtContent>
      </w:sdt>
    </w:p>
    <w:p w14:paraId="6E5374C1" w14:textId="144ECED6" w:rsidR="0027276D" w:rsidRDefault="0027276D" w:rsidP="002E5F9D">
      <w:pPr>
        <w:shd w:val="clear" w:color="auto" w:fill="FFFFFF" w:themeFill="background1"/>
        <w:rPr>
          <w:b/>
          <w:bCs/>
        </w:rPr>
      </w:pPr>
      <w:r>
        <w:rPr>
          <w:b/>
          <w:bCs/>
        </w:rPr>
        <w:t xml:space="preserve">Community Involvement: </w:t>
      </w:r>
      <w:r>
        <w:rPr>
          <w:i/>
          <w:iCs/>
        </w:rPr>
        <w:t>(past and present; please include start/end dates where applicable.)</w:t>
      </w:r>
      <w:r>
        <w:rPr>
          <w:b/>
          <w:bCs/>
        </w:rPr>
        <w:t xml:space="preserve"> </w:t>
      </w:r>
    </w:p>
    <w:p w14:paraId="09F0DB85" w14:textId="2029DC6A" w:rsidR="0027276D" w:rsidRDefault="0027276D" w:rsidP="002E5F9D">
      <w:pPr>
        <w:shd w:val="clear" w:color="auto" w:fill="FFFFFF" w:themeFill="background1"/>
        <w:rPr>
          <w:b/>
          <w:bCs/>
        </w:rPr>
      </w:pPr>
      <w:r>
        <w:rPr>
          <w:b/>
          <w:bCs/>
          <w:noProof/>
        </w:rPr>
        <mc:AlternateContent>
          <mc:Choice Requires="wps">
            <w:drawing>
              <wp:anchor distT="0" distB="0" distL="114300" distR="114300" simplePos="0" relativeHeight="251659264" behindDoc="0" locked="0" layoutInCell="1" allowOverlap="1" wp14:anchorId="232751B7" wp14:editId="43A05A3E">
                <wp:simplePos x="0" y="0"/>
                <wp:positionH relativeFrom="column">
                  <wp:posOffset>47625</wp:posOffset>
                </wp:positionH>
                <wp:positionV relativeFrom="paragraph">
                  <wp:posOffset>53340</wp:posOffset>
                </wp:positionV>
                <wp:extent cx="5810250" cy="5038725"/>
                <wp:effectExtent l="0" t="0" r="19050" b="28575"/>
                <wp:wrapNone/>
                <wp:docPr id="1103797528" name="Text Box 1"/>
                <wp:cNvGraphicFramePr/>
                <a:graphic xmlns:a="http://schemas.openxmlformats.org/drawingml/2006/main">
                  <a:graphicData uri="http://schemas.microsoft.com/office/word/2010/wordprocessingShape">
                    <wps:wsp>
                      <wps:cNvSpPr txBox="1"/>
                      <wps:spPr>
                        <a:xfrm>
                          <a:off x="0" y="0"/>
                          <a:ext cx="5810250" cy="5038725"/>
                        </a:xfrm>
                        <a:prstGeom prst="rect">
                          <a:avLst/>
                        </a:prstGeom>
                        <a:solidFill>
                          <a:schemeClr val="lt1"/>
                        </a:solidFill>
                        <a:ln w="6350">
                          <a:solidFill>
                            <a:prstClr val="black"/>
                          </a:solidFill>
                        </a:ln>
                      </wps:spPr>
                      <wps:txbx>
                        <w:txbxContent>
                          <w:p w14:paraId="0FA49031" w14:textId="77777777" w:rsidR="0027276D" w:rsidRPr="0027276D" w:rsidRDefault="0027276D" w:rsidP="00272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2751B7" id="_x0000_t202" coordsize="21600,21600" o:spt="202" path="m,l,21600r21600,l21600,xe">
                <v:stroke joinstyle="miter"/>
                <v:path gradientshapeok="t" o:connecttype="rect"/>
              </v:shapetype>
              <v:shape id="Text Box 1" o:spid="_x0000_s1026" type="#_x0000_t202" style="position:absolute;margin-left:3.75pt;margin-top:4.2pt;width:457.5pt;height:39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INNwIAAH0EAAAOAAAAZHJzL2Uyb0RvYy54bWysVE1v2zAMvQ/YfxB0X+ykSZsZcYosRYYB&#10;QVsgHXpWZCk2JouapMTOfv0o2flYu9Owi0yJ1BP5+OjZfVsrchDWVaBzOhyklAjNoaj0LqffX1af&#10;ppQ4z3TBFGiR06Nw9H7+8cOsMZkYQQmqEJYgiHZZY3Jaem+yJHG8FDVzAzBCo1OCrZnHrd0lhWUN&#10;otcqGaXpbdKALYwFLpzD04fOSecRX0rB/ZOUTniicoq5+bjauG7DmsxnLNtZZsqK92mwf8iiZpXG&#10;R89QD8wzsrfVO6i64hYcSD/gUCcgZcVFrAGrGaZvqtmUzIhYC5LjzJkm9/9g+eNhY54t8e0XaLGB&#10;gZDGuMzhYainlbYOX8yUoB8pPJ5pE60nHA8n02E6mqCLo2+S3kzvRpOAk1yuG+v8VwE1CUZOLfYl&#10;0sUOa+e70FNIeM2BqopVpVTcBC2IpbLkwLCLysckEfyPKKVJk9PbG8zjHUKAPt/fKsZ/9OldISCe&#10;0pjzpfhg+Xbb9oxsoTgiURY6DTnDVxXirpnzz8yiaJAAHAT/hItUgMlAb1FSgv31t/MQj71ELyUN&#10;ijCn7ueeWUGJ+qaxy5+H43FQbdyMJ3cj3Nhrz/bao/f1EpChIY6c4dEM8V6dTGmhfsV5WYRX0cU0&#10;x7dz6k/m0nejgfPGxWIRg1Cnhvm13hgeoAO5gc+X9pVZ0/fToxQe4SRXlr1paxcbbmpY7D3IKvY8&#10;ENyx2vOOGo+q6ecxDNH1PkZd/hrz3wAAAP//AwBQSwMEFAAGAAgAAAAhAOe0r9bZAAAABwEAAA8A&#10;AABkcnMvZG93bnJldi54bWxMjk1PwzAQRO9I/AdrkbhRpxEfSYhTASpcOFEQZzfe2hbxOordNPx7&#10;lhMcn2Y089rNEgYx45R8JAXrVQECqY/Gk1Xw8f58VYFIWZPRQyRU8I0JNt35WasbE0/0hvMuW8Ej&#10;lBqtwOU8NlKm3mHQaRVHJM4OcQo6M05WmkmfeDwMsiyKWxm0J35wesQnh/3X7hgUbB9tbftKT25b&#10;Ge/n5fPwal+UurxYHu5BZFzyXxl+9VkdOnbaxyOZJAYFdzdcVFBdg+C0LkvmPXOxrkF2rfzv3/0A&#10;AAD//wMAUEsBAi0AFAAGAAgAAAAhALaDOJL+AAAA4QEAABMAAAAAAAAAAAAAAAAAAAAAAFtDb250&#10;ZW50X1R5cGVzXS54bWxQSwECLQAUAAYACAAAACEAOP0h/9YAAACUAQAACwAAAAAAAAAAAAAAAAAv&#10;AQAAX3JlbHMvLnJlbHNQSwECLQAUAAYACAAAACEAHThSDTcCAAB9BAAADgAAAAAAAAAAAAAAAAAu&#10;AgAAZHJzL2Uyb0RvYy54bWxQSwECLQAUAAYACAAAACEA57Sv1tkAAAAHAQAADwAAAAAAAAAAAAAA&#10;AACRBAAAZHJzL2Rvd25yZXYueG1sUEsFBgAAAAAEAAQA8wAAAJcFAAAAAA==&#10;" fillcolor="white [3201]" strokeweight=".5pt">
                <v:textbox>
                  <w:txbxContent>
                    <w:p w14:paraId="0FA49031" w14:textId="77777777" w:rsidR="0027276D" w:rsidRPr="0027276D" w:rsidRDefault="0027276D" w:rsidP="0027276D"/>
                  </w:txbxContent>
                </v:textbox>
              </v:shape>
            </w:pict>
          </mc:Fallback>
        </mc:AlternateContent>
      </w:r>
    </w:p>
    <w:p w14:paraId="50E5025E" w14:textId="399D8870" w:rsidR="0027276D" w:rsidRDefault="0027276D" w:rsidP="002E5F9D">
      <w:pPr>
        <w:shd w:val="clear" w:color="auto" w:fill="FFFFFF" w:themeFill="background1"/>
        <w:rPr>
          <w:b/>
          <w:bCs/>
        </w:rPr>
      </w:pPr>
    </w:p>
    <w:p w14:paraId="09FD06B8" w14:textId="26FFE963" w:rsidR="0027276D" w:rsidRDefault="0027276D" w:rsidP="002E5F9D">
      <w:pPr>
        <w:shd w:val="clear" w:color="auto" w:fill="FFFFFF" w:themeFill="background1"/>
        <w:rPr>
          <w:b/>
          <w:bCs/>
        </w:rPr>
      </w:pPr>
    </w:p>
    <w:p w14:paraId="15219DD7" w14:textId="4480E6FA" w:rsidR="0027276D" w:rsidRDefault="0027276D" w:rsidP="002E5F9D">
      <w:pPr>
        <w:shd w:val="clear" w:color="auto" w:fill="FFFFFF" w:themeFill="background1"/>
        <w:rPr>
          <w:b/>
          <w:bCs/>
        </w:rPr>
      </w:pPr>
    </w:p>
    <w:p w14:paraId="30FA05EC" w14:textId="77777777" w:rsidR="0027276D" w:rsidRDefault="0027276D" w:rsidP="002E5F9D">
      <w:pPr>
        <w:shd w:val="clear" w:color="auto" w:fill="FFFFFF" w:themeFill="background1"/>
        <w:rPr>
          <w:b/>
          <w:bCs/>
        </w:rPr>
      </w:pPr>
    </w:p>
    <w:p w14:paraId="6776D097" w14:textId="77777777" w:rsidR="0027276D" w:rsidRDefault="0027276D" w:rsidP="002E5F9D">
      <w:pPr>
        <w:shd w:val="clear" w:color="auto" w:fill="FFFFFF" w:themeFill="background1"/>
        <w:rPr>
          <w:b/>
          <w:bCs/>
        </w:rPr>
      </w:pPr>
    </w:p>
    <w:p w14:paraId="640DBD24" w14:textId="77777777" w:rsidR="0027276D" w:rsidRDefault="0027276D" w:rsidP="002E5F9D">
      <w:pPr>
        <w:shd w:val="clear" w:color="auto" w:fill="FFFFFF" w:themeFill="background1"/>
        <w:rPr>
          <w:b/>
          <w:bCs/>
        </w:rPr>
      </w:pPr>
    </w:p>
    <w:p w14:paraId="5EB578C1" w14:textId="77777777" w:rsidR="0027276D" w:rsidRDefault="0027276D" w:rsidP="002E5F9D">
      <w:pPr>
        <w:shd w:val="clear" w:color="auto" w:fill="FFFFFF" w:themeFill="background1"/>
        <w:rPr>
          <w:b/>
          <w:bCs/>
        </w:rPr>
      </w:pPr>
    </w:p>
    <w:p w14:paraId="0C8C55D9" w14:textId="77777777" w:rsidR="0027276D" w:rsidRDefault="0027276D" w:rsidP="002E5F9D">
      <w:pPr>
        <w:shd w:val="clear" w:color="auto" w:fill="FFFFFF" w:themeFill="background1"/>
        <w:rPr>
          <w:b/>
          <w:bCs/>
        </w:rPr>
      </w:pPr>
    </w:p>
    <w:p w14:paraId="11ABB307" w14:textId="77777777" w:rsidR="0027276D" w:rsidRDefault="0027276D" w:rsidP="002E5F9D">
      <w:pPr>
        <w:shd w:val="clear" w:color="auto" w:fill="FFFFFF" w:themeFill="background1"/>
        <w:rPr>
          <w:b/>
          <w:bCs/>
        </w:rPr>
      </w:pPr>
    </w:p>
    <w:p w14:paraId="2BCD421B" w14:textId="77777777" w:rsidR="0027276D" w:rsidRDefault="0027276D" w:rsidP="002E5F9D">
      <w:pPr>
        <w:shd w:val="clear" w:color="auto" w:fill="FFFFFF" w:themeFill="background1"/>
        <w:rPr>
          <w:b/>
          <w:bCs/>
        </w:rPr>
      </w:pPr>
    </w:p>
    <w:p w14:paraId="1E970711" w14:textId="77777777" w:rsidR="0027276D" w:rsidRDefault="0027276D" w:rsidP="002E5F9D">
      <w:pPr>
        <w:shd w:val="clear" w:color="auto" w:fill="FFFFFF" w:themeFill="background1"/>
        <w:rPr>
          <w:b/>
          <w:bCs/>
        </w:rPr>
      </w:pPr>
    </w:p>
    <w:p w14:paraId="74A60DD9" w14:textId="77777777" w:rsidR="0027276D" w:rsidRDefault="0027276D" w:rsidP="002E5F9D">
      <w:pPr>
        <w:shd w:val="clear" w:color="auto" w:fill="FFFFFF" w:themeFill="background1"/>
        <w:rPr>
          <w:b/>
          <w:bCs/>
        </w:rPr>
      </w:pPr>
    </w:p>
    <w:p w14:paraId="1D826EB1" w14:textId="77777777" w:rsidR="0027276D" w:rsidRDefault="0027276D" w:rsidP="002E5F9D">
      <w:pPr>
        <w:shd w:val="clear" w:color="auto" w:fill="FFFFFF" w:themeFill="background1"/>
        <w:rPr>
          <w:b/>
          <w:bCs/>
        </w:rPr>
      </w:pPr>
    </w:p>
    <w:p w14:paraId="54DA8751" w14:textId="77777777" w:rsidR="0027276D" w:rsidRDefault="0027276D" w:rsidP="002E5F9D">
      <w:pPr>
        <w:shd w:val="clear" w:color="auto" w:fill="FFFFFF" w:themeFill="background1"/>
        <w:rPr>
          <w:b/>
          <w:bCs/>
        </w:rPr>
      </w:pPr>
    </w:p>
    <w:p w14:paraId="56E98B05" w14:textId="77777777" w:rsidR="0027276D" w:rsidRDefault="0027276D" w:rsidP="002E5F9D">
      <w:pPr>
        <w:shd w:val="clear" w:color="auto" w:fill="FFFFFF" w:themeFill="background1"/>
        <w:rPr>
          <w:b/>
          <w:bCs/>
        </w:rPr>
      </w:pPr>
    </w:p>
    <w:p w14:paraId="54CEF3EA" w14:textId="77777777" w:rsidR="0027276D" w:rsidRDefault="0027276D" w:rsidP="002E5F9D">
      <w:pPr>
        <w:shd w:val="clear" w:color="auto" w:fill="FFFFFF" w:themeFill="background1"/>
        <w:rPr>
          <w:b/>
          <w:bCs/>
        </w:rPr>
      </w:pPr>
    </w:p>
    <w:p w14:paraId="45BC3D6D" w14:textId="77777777" w:rsidR="0027276D" w:rsidRDefault="0027276D" w:rsidP="002E5F9D">
      <w:pPr>
        <w:shd w:val="clear" w:color="auto" w:fill="FFFFFF" w:themeFill="background1"/>
        <w:rPr>
          <w:b/>
          <w:bCs/>
        </w:rPr>
      </w:pPr>
    </w:p>
    <w:p w14:paraId="062D765F" w14:textId="77777777" w:rsidR="0027276D" w:rsidRDefault="0027276D" w:rsidP="002E5F9D">
      <w:pPr>
        <w:shd w:val="clear" w:color="auto" w:fill="FFFFFF" w:themeFill="background1"/>
        <w:rPr>
          <w:b/>
          <w:bCs/>
        </w:rPr>
      </w:pPr>
    </w:p>
    <w:p w14:paraId="6919BF80" w14:textId="57A80A07" w:rsidR="0027276D" w:rsidRPr="002E5F9D" w:rsidRDefault="0092658B" w:rsidP="002E5F9D">
      <w:pPr>
        <w:pStyle w:val="BodyText"/>
        <w:shd w:val="clear" w:color="auto" w:fill="7030A0"/>
        <w:spacing w:before="237" w:line="280" w:lineRule="auto"/>
        <w:ind w:right="364"/>
        <w:rPr>
          <w:b/>
          <w:bCs/>
          <w:color w:val="FFFFFF" w:themeColor="background1"/>
          <w:sz w:val="24"/>
          <w:szCs w:val="24"/>
        </w:rPr>
      </w:pPr>
      <w:r w:rsidRPr="002E5F9D">
        <w:rPr>
          <w:b/>
          <w:bCs/>
          <w:color w:val="FFFFFF" w:themeColor="background1"/>
          <w:sz w:val="24"/>
          <w:szCs w:val="24"/>
        </w:rPr>
        <w:lastRenderedPageBreak/>
        <w:t>PART B: Director Questions</w:t>
      </w:r>
    </w:p>
    <w:p w14:paraId="41E6FA98" w14:textId="374F6A21" w:rsidR="0027276D" w:rsidRDefault="0092658B" w:rsidP="002E5F9D">
      <w:pPr>
        <w:shd w:val="clear" w:color="auto" w:fill="FFFFFF" w:themeFill="background1"/>
        <w:rPr>
          <w:b/>
          <w:bCs/>
        </w:rPr>
      </w:pPr>
      <w:r w:rsidRPr="0092658B">
        <w:rPr>
          <w:b/>
          <w:bCs/>
        </w:rPr>
        <w:t>1)</w:t>
      </w:r>
      <w:r>
        <w:rPr>
          <w:b/>
          <w:bCs/>
        </w:rPr>
        <w:t xml:space="preserve"> </w:t>
      </w:r>
      <w:r w:rsidRPr="0092658B">
        <w:rPr>
          <w:b/>
          <w:bCs/>
        </w:rPr>
        <w:t>The future of healthcare is one of constant change. How do you feel that as a Director</w:t>
      </w:r>
      <w:r>
        <w:rPr>
          <w:b/>
          <w:bCs/>
        </w:rPr>
        <w:t xml:space="preserve"> you can be proactive and a change master?</w:t>
      </w:r>
    </w:p>
    <w:p w14:paraId="3AF6DD74" w14:textId="0643F924" w:rsidR="0092658B" w:rsidRDefault="0092658B" w:rsidP="002E5F9D">
      <w:pPr>
        <w:shd w:val="clear" w:color="auto" w:fill="FFFFFF" w:themeFill="background1"/>
        <w:rPr>
          <w:b/>
          <w:bCs/>
        </w:rPr>
      </w:pPr>
      <w:r>
        <w:rPr>
          <w:b/>
          <w:bCs/>
          <w:noProof/>
        </w:rPr>
        <mc:AlternateContent>
          <mc:Choice Requires="wps">
            <w:drawing>
              <wp:anchor distT="0" distB="0" distL="114300" distR="114300" simplePos="0" relativeHeight="251660288" behindDoc="0" locked="0" layoutInCell="1" allowOverlap="1" wp14:anchorId="78B98ED3" wp14:editId="00ACD984">
                <wp:simplePos x="0" y="0"/>
                <wp:positionH relativeFrom="column">
                  <wp:posOffset>9525</wp:posOffset>
                </wp:positionH>
                <wp:positionV relativeFrom="paragraph">
                  <wp:posOffset>34925</wp:posOffset>
                </wp:positionV>
                <wp:extent cx="5695950" cy="2781300"/>
                <wp:effectExtent l="0" t="0" r="19050" b="19050"/>
                <wp:wrapNone/>
                <wp:docPr id="1347444215" name="Text Box 2"/>
                <wp:cNvGraphicFramePr/>
                <a:graphic xmlns:a="http://schemas.openxmlformats.org/drawingml/2006/main">
                  <a:graphicData uri="http://schemas.microsoft.com/office/word/2010/wordprocessingShape">
                    <wps:wsp>
                      <wps:cNvSpPr txBox="1"/>
                      <wps:spPr>
                        <a:xfrm>
                          <a:off x="0" y="0"/>
                          <a:ext cx="5695950" cy="2781300"/>
                        </a:xfrm>
                        <a:prstGeom prst="rect">
                          <a:avLst/>
                        </a:prstGeom>
                        <a:solidFill>
                          <a:schemeClr val="lt1"/>
                        </a:solidFill>
                        <a:ln w="6350">
                          <a:solidFill>
                            <a:prstClr val="black"/>
                          </a:solidFill>
                        </a:ln>
                      </wps:spPr>
                      <wps:txbx>
                        <w:txbxContent>
                          <w:p w14:paraId="348222B2" w14:textId="77777777" w:rsidR="0092658B" w:rsidRDefault="00926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98ED3" id="Text Box 2" o:spid="_x0000_s1027" type="#_x0000_t202" style="position:absolute;margin-left:.75pt;margin-top:2.75pt;width:448.5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xwOQ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jgaD8dDNHG09W/vejfdRGx2eW6dD98E1CQKBXXYl0QX&#10;2y19wJDoenKJ0TxoVS6U1kmJsyDm2pEdwy7qkJLEF2+8tCFNQUc3mMcHhAh9fr/WjP+MZb5FQE0b&#10;vLwUH6XQrluiyiti1lDukS8Hh1Hyli8Uwi+ZD8/M4ewgD7gP4QkPqQFzgqNESQXu99/uoz+2FK2U&#10;NDiLBfW/tswJSvR3g80e9waDOLxJGQxv+6i4a8v62mK29RyQqB5unuVJjP5Bn0TpoH7FtZnFqGhi&#10;hmPsgoaTOA+HDcG142I2S044rpaFpVlZHqEjx5HWl/aVOXtsa8CJeITT1LL8XXcPvvGlgdk2gFSp&#10;9ZHnA6tH+nHUU3eOaxl36VpPXpefx/QPAAAA//8DAFBLAwQUAAYACAAAACEAn9dvj9kAAAAHAQAA&#10;DwAAAGRycy9kb3ducmV2LnhtbEyOwU7DMBBE70j8g7VI3KgDNMhN41SAChdOFNSzG7u2RbyObDcN&#10;f89ygtPOaEazr93MYWCTSdlHlHC7qIAZ7KP2aCV8frzcCGC5KNRqiGgkfJsMm+7yolWNjmd8N9Ou&#10;WEYjmBslwZUyNpzn3pmg8iKOBik7xhRUIZss10mdaTwM/K6qHnhQHumDU6N5dqb/2p2ChO2TXdle&#10;qOS2Qns/zfvjm32V8vpqflwDK2Yuf2X4xSd06IjpEE+oMxvI11SUUNOhVKwEiYOE5fK+Bt61/D9/&#10;9wMAAP//AwBQSwECLQAUAAYACAAAACEAtoM4kv4AAADhAQAAEwAAAAAAAAAAAAAAAAAAAAAAW0Nv&#10;bnRlbnRfVHlwZXNdLnhtbFBLAQItABQABgAIAAAAIQA4/SH/1gAAAJQBAAALAAAAAAAAAAAAAAAA&#10;AC8BAABfcmVscy8ucmVsc1BLAQItABQABgAIAAAAIQDuf8xwOQIAAIQEAAAOAAAAAAAAAAAAAAAA&#10;AC4CAABkcnMvZTJvRG9jLnhtbFBLAQItABQABgAIAAAAIQCf12+P2QAAAAcBAAAPAAAAAAAAAAAA&#10;AAAAAJMEAABkcnMvZG93bnJldi54bWxQSwUGAAAAAAQABADzAAAAmQUAAAAA&#10;" fillcolor="white [3201]" strokeweight=".5pt">
                <v:textbox>
                  <w:txbxContent>
                    <w:p w14:paraId="348222B2" w14:textId="77777777" w:rsidR="0092658B" w:rsidRDefault="0092658B"/>
                  </w:txbxContent>
                </v:textbox>
              </v:shape>
            </w:pict>
          </mc:Fallback>
        </mc:AlternateContent>
      </w:r>
    </w:p>
    <w:p w14:paraId="61066D33" w14:textId="77777777" w:rsidR="0092658B" w:rsidRDefault="0092658B" w:rsidP="002E5F9D">
      <w:pPr>
        <w:shd w:val="clear" w:color="auto" w:fill="FFFFFF" w:themeFill="background1"/>
        <w:rPr>
          <w:b/>
          <w:bCs/>
        </w:rPr>
      </w:pPr>
    </w:p>
    <w:p w14:paraId="3F1DDC48" w14:textId="77777777" w:rsidR="0092658B" w:rsidRDefault="0092658B" w:rsidP="002E5F9D">
      <w:pPr>
        <w:shd w:val="clear" w:color="auto" w:fill="FFFFFF" w:themeFill="background1"/>
        <w:rPr>
          <w:b/>
          <w:bCs/>
        </w:rPr>
      </w:pPr>
    </w:p>
    <w:p w14:paraId="32B67CDD" w14:textId="77777777" w:rsidR="0092658B" w:rsidRDefault="0092658B" w:rsidP="002E5F9D">
      <w:pPr>
        <w:shd w:val="clear" w:color="auto" w:fill="FFFFFF" w:themeFill="background1"/>
        <w:rPr>
          <w:b/>
          <w:bCs/>
        </w:rPr>
      </w:pPr>
    </w:p>
    <w:p w14:paraId="584640E3" w14:textId="77777777" w:rsidR="0092658B" w:rsidRDefault="0092658B" w:rsidP="002E5F9D">
      <w:pPr>
        <w:shd w:val="clear" w:color="auto" w:fill="FFFFFF" w:themeFill="background1"/>
        <w:rPr>
          <w:b/>
          <w:bCs/>
        </w:rPr>
      </w:pPr>
    </w:p>
    <w:p w14:paraId="5F78059B" w14:textId="77777777" w:rsidR="0092658B" w:rsidRDefault="0092658B" w:rsidP="002E5F9D">
      <w:pPr>
        <w:shd w:val="clear" w:color="auto" w:fill="FFFFFF" w:themeFill="background1"/>
        <w:rPr>
          <w:b/>
          <w:bCs/>
        </w:rPr>
      </w:pPr>
    </w:p>
    <w:p w14:paraId="20741910" w14:textId="77777777" w:rsidR="0092658B" w:rsidRDefault="0092658B" w:rsidP="002E5F9D">
      <w:pPr>
        <w:shd w:val="clear" w:color="auto" w:fill="FFFFFF" w:themeFill="background1"/>
        <w:rPr>
          <w:b/>
          <w:bCs/>
        </w:rPr>
      </w:pPr>
    </w:p>
    <w:p w14:paraId="1F488C9B" w14:textId="77777777" w:rsidR="0092658B" w:rsidRDefault="0092658B" w:rsidP="002E5F9D">
      <w:pPr>
        <w:shd w:val="clear" w:color="auto" w:fill="FFFFFF" w:themeFill="background1"/>
        <w:rPr>
          <w:b/>
          <w:bCs/>
        </w:rPr>
      </w:pPr>
    </w:p>
    <w:p w14:paraId="64835E78" w14:textId="77777777" w:rsidR="0092658B" w:rsidRDefault="0092658B" w:rsidP="002E5F9D">
      <w:pPr>
        <w:shd w:val="clear" w:color="auto" w:fill="FFFFFF" w:themeFill="background1"/>
        <w:rPr>
          <w:b/>
          <w:bCs/>
        </w:rPr>
      </w:pPr>
    </w:p>
    <w:p w14:paraId="1328FB1C" w14:textId="77777777" w:rsidR="0092658B" w:rsidRDefault="0092658B" w:rsidP="002E5F9D">
      <w:pPr>
        <w:shd w:val="clear" w:color="auto" w:fill="FFFFFF" w:themeFill="background1"/>
        <w:rPr>
          <w:b/>
          <w:bCs/>
        </w:rPr>
      </w:pPr>
    </w:p>
    <w:p w14:paraId="0722D055" w14:textId="28CAF1B8" w:rsidR="0092658B" w:rsidRPr="0092658B" w:rsidRDefault="0092658B" w:rsidP="002E5F9D">
      <w:pPr>
        <w:shd w:val="clear" w:color="auto" w:fill="FFFFFF" w:themeFill="background1"/>
        <w:rPr>
          <w:b/>
          <w:bCs/>
        </w:rPr>
      </w:pPr>
      <w:r>
        <w:rPr>
          <w:b/>
          <w:bCs/>
        </w:rPr>
        <w:t xml:space="preserve">2) What do you hope to accomplish as a Director of the Dryden Regional Health Centre? </w:t>
      </w:r>
    </w:p>
    <w:p w14:paraId="09ED0DFB" w14:textId="50349EAA" w:rsidR="0027276D" w:rsidRDefault="0092658B" w:rsidP="002E5F9D">
      <w:pPr>
        <w:shd w:val="clear" w:color="auto" w:fill="FFFFFF" w:themeFill="background1"/>
        <w:rPr>
          <w:b/>
          <w:bCs/>
        </w:rPr>
      </w:pPr>
      <w:r>
        <w:rPr>
          <w:b/>
          <w:bCs/>
          <w:noProof/>
        </w:rPr>
        <mc:AlternateContent>
          <mc:Choice Requires="wps">
            <w:drawing>
              <wp:anchor distT="0" distB="0" distL="114300" distR="114300" simplePos="0" relativeHeight="251661312" behindDoc="0" locked="0" layoutInCell="1" allowOverlap="1" wp14:anchorId="0DB7BACD" wp14:editId="1909E21E">
                <wp:simplePos x="0" y="0"/>
                <wp:positionH relativeFrom="column">
                  <wp:posOffset>9525</wp:posOffset>
                </wp:positionH>
                <wp:positionV relativeFrom="paragraph">
                  <wp:posOffset>19685</wp:posOffset>
                </wp:positionV>
                <wp:extent cx="5695950" cy="4152900"/>
                <wp:effectExtent l="0" t="0" r="19050" b="19050"/>
                <wp:wrapNone/>
                <wp:docPr id="2051792872" name="Text Box 3"/>
                <wp:cNvGraphicFramePr/>
                <a:graphic xmlns:a="http://schemas.openxmlformats.org/drawingml/2006/main">
                  <a:graphicData uri="http://schemas.microsoft.com/office/word/2010/wordprocessingShape">
                    <wps:wsp>
                      <wps:cNvSpPr txBox="1"/>
                      <wps:spPr>
                        <a:xfrm>
                          <a:off x="0" y="0"/>
                          <a:ext cx="5695950" cy="4152900"/>
                        </a:xfrm>
                        <a:prstGeom prst="rect">
                          <a:avLst/>
                        </a:prstGeom>
                        <a:solidFill>
                          <a:schemeClr val="lt1"/>
                        </a:solidFill>
                        <a:ln w="6350">
                          <a:solidFill>
                            <a:prstClr val="black"/>
                          </a:solidFill>
                        </a:ln>
                      </wps:spPr>
                      <wps:txbx>
                        <w:txbxContent>
                          <w:p w14:paraId="7DA366D4" w14:textId="77777777" w:rsidR="0092658B" w:rsidRDefault="009265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7BACD" id="Text Box 3" o:spid="_x0000_s1028" type="#_x0000_t202" style="position:absolute;margin-left:.75pt;margin-top:1.55pt;width:448.5pt;height:3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ikOgIAAIQEAAAOAAAAZHJzL2Uyb0RvYy54bWysVN9vGjEMfp+0/yHK+zhgwMqJo2JUTJNQ&#10;W4lOfQ65hIuWi7MkcMf++jnhZ9s9VX3J2bHz2f5s3+S2rTXZCecVmIL2Ol1KhOFQKrMp6K+nxZcb&#10;SnxgpmQajCjoXnh6O/38adLYXPShAl0KRxDE+LyxBa1CsHmWeV6JmvkOWGHQKMHVLKDqNlnpWIPo&#10;tc763e4oa8CV1gEX3uPt3cFIpwlfSsHDg5ReBKILirmFdLp0ruOZTScs3zhmK8WPabB3ZFEzZTDo&#10;GeqOBUa2Tr2BqhV34EGGDoc6AykVF6kGrKbXfVXNqmJWpFqQHG/PNPmPg+X3u5V9dCS036HFBkZC&#10;Gutzj5exnla6On4xU4J2pHB/pk20gXC8HI7Gw/EQTRxtg96wP+4mYrPLc+t8+CGgJlEoqMO+JLrY&#10;bukDhkTXk0uM5kGrcqG0TkqcBTHXjuwYdlGHlCS+eOGlDWkKOvqKebxBiNDn92vN+O9Y5ksE1LTB&#10;y0vxUQrtuiWqLGj/RMwayj3y5eAwSt7yhUL4JfPhkTmcHeQB9yE84CE1YE5wlCipwP393330x5ai&#10;lZIGZ7Gg/s+WOUGJ/mmw2ePeYBCHNymD4bc+Ku7asr62mG09BySqh5tneRKjf9AnUTqon3FtZjEq&#10;mpjhGLug4STOw2FDcO24mM2SE46rZWFpVpZH6MhxpPWpfWbOHtsacCLu4TS1LH/V3YNvfGlgtg0g&#10;VWp95PnA6pF+HPXUneNaxl261pPX5ecx/QcAAP//AwBQSwMEFAAGAAgAAAAhAEst42zZAAAABwEA&#10;AA8AAABkcnMvZG93bnJldi54bWxMjsFOwzAQRO9I/IO1SNyoE1CLG+JUgAoXTi2IsxtvbYvYjmw3&#10;DX/PcoLj04xmXruZ/cAmTNnFIKFeVMAw9FG7YCR8vL/cCGC5qKDVEANK+MYMm+7yolWNjueww2lf&#10;DKORkBslwZYyNpzn3qJXeRFHDJQdY/KqECbDdVJnGvcDv62qFffKBXqwasRni/3X/uQlbJ/M2vRC&#10;JbsV2rlp/jy+mVcpr6/mxwdgBefyV4ZffVKHjpwO8RR0ZgPxkooS7mpglIq1ID5IWC3va+Bdy//7&#10;dz8AAAD//wMAUEsBAi0AFAAGAAgAAAAhALaDOJL+AAAA4QEAABMAAAAAAAAAAAAAAAAAAAAAAFtD&#10;b250ZW50X1R5cGVzXS54bWxQSwECLQAUAAYACAAAACEAOP0h/9YAAACUAQAACwAAAAAAAAAAAAAA&#10;AAAvAQAAX3JlbHMvLnJlbHNQSwECLQAUAAYACAAAACEA6roIpDoCAACEBAAADgAAAAAAAAAAAAAA&#10;AAAuAgAAZHJzL2Uyb0RvYy54bWxQSwECLQAUAAYACAAAACEASy3jbNkAAAAHAQAADwAAAAAAAAAA&#10;AAAAAACUBAAAZHJzL2Rvd25yZXYueG1sUEsFBgAAAAAEAAQA8wAAAJoFAAAAAA==&#10;" fillcolor="white [3201]" strokeweight=".5pt">
                <v:textbox>
                  <w:txbxContent>
                    <w:p w14:paraId="7DA366D4" w14:textId="77777777" w:rsidR="0092658B" w:rsidRDefault="0092658B"/>
                  </w:txbxContent>
                </v:textbox>
              </v:shape>
            </w:pict>
          </mc:Fallback>
        </mc:AlternateContent>
      </w:r>
    </w:p>
    <w:p w14:paraId="75D7409F" w14:textId="77777777" w:rsidR="0027276D" w:rsidRDefault="0027276D" w:rsidP="002E5F9D">
      <w:pPr>
        <w:shd w:val="clear" w:color="auto" w:fill="FFFFFF" w:themeFill="background1"/>
        <w:rPr>
          <w:b/>
          <w:bCs/>
        </w:rPr>
      </w:pPr>
    </w:p>
    <w:p w14:paraId="1FFD52DB" w14:textId="77777777" w:rsidR="0027276D" w:rsidRDefault="0027276D" w:rsidP="002E5F9D">
      <w:pPr>
        <w:shd w:val="clear" w:color="auto" w:fill="FFFFFF" w:themeFill="background1"/>
        <w:rPr>
          <w:b/>
          <w:bCs/>
        </w:rPr>
      </w:pPr>
    </w:p>
    <w:p w14:paraId="0F76EA6B" w14:textId="77777777" w:rsidR="0027276D" w:rsidRDefault="0027276D" w:rsidP="002E5F9D">
      <w:pPr>
        <w:shd w:val="clear" w:color="auto" w:fill="FFFFFF" w:themeFill="background1"/>
        <w:rPr>
          <w:b/>
          <w:bCs/>
        </w:rPr>
      </w:pPr>
    </w:p>
    <w:p w14:paraId="3C3C1D65" w14:textId="77777777" w:rsidR="0027276D" w:rsidRDefault="0027276D" w:rsidP="002E5F9D">
      <w:pPr>
        <w:shd w:val="clear" w:color="auto" w:fill="FFFFFF" w:themeFill="background1"/>
        <w:rPr>
          <w:b/>
          <w:bCs/>
        </w:rPr>
      </w:pPr>
    </w:p>
    <w:p w14:paraId="69FF3335" w14:textId="77777777" w:rsidR="0027276D" w:rsidRDefault="0027276D" w:rsidP="002E5F9D">
      <w:pPr>
        <w:shd w:val="clear" w:color="auto" w:fill="FFFFFF" w:themeFill="background1"/>
        <w:rPr>
          <w:b/>
          <w:bCs/>
        </w:rPr>
      </w:pPr>
    </w:p>
    <w:p w14:paraId="39F96F89" w14:textId="77777777" w:rsidR="0027276D" w:rsidRDefault="0027276D" w:rsidP="002E5F9D">
      <w:pPr>
        <w:shd w:val="clear" w:color="auto" w:fill="FFFFFF" w:themeFill="background1"/>
        <w:rPr>
          <w:b/>
          <w:bCs/>
        </w:rPr>
      </w:pPr>
    </w:p>
    <w:p w14:paraId="63DDBFBA" w14:textId="77777777" w:rsidR="0027276D" w:rsidRDefault="0027276D" w:rsidP="002E5F9D">
      <w:pPr>
        <w:shd w:val="clear" w:color="auto" w:fill="FFFFFF" w:themeFill="background1"/>
        <w:rPr>
          <w:b/>
          <w:bCs/>
        </w:rPr>
      </w:pPr>
    </w:p>
    <w:p w14:paraId="269261C3" w14:textId="77777777" w:rsidR="0027276D" w:rsidRDefault="0027276D" w:rsidP="002E5F9D">
      <w:pPr>
        <w:shd w:val="clear" w:color="auto" w:fill="FFFFFF" w:themeFill="background1"/>
        <w:rPr>
          <w:b/>
          <w:bCs/>
        </w:rPr>
      </w:pPr>
    </w:p>
    <w:p w14:paraId="0E7E8DF4" w14:textId="6292C83B" w:rsidR="0092658B" w:rsidRDefault="0092658B" w:rsidP="002E5F9D">
      <w:pPr>
        <w:shd w:val="clear" w:color="auto" w:fill="FFFFFF" w:themeFill="background1"/>
        <w:rPr>
          <w:b/>
          <w:bCs/>
        </w:rPr>
      </w:pPr>
    </w:p>
    <w:p w14:paraId="341863B0" w14:textId="77777777" w:rsidR="0092658B" w:rsidRDefault="0092658B" w:rsidP="002E5F9D">
      <w:pPr>
        <w:shd w:val="clear" w:color="auto" w:fill="FFFFFF" w:themeFill="background1"/>
        <w:rPr>
          <w:b/>
          <w:bCs/>
        </w:rPr>
      </w:pPr>
      <w:r>
        <w:rPr>
          <w:b/>
          <w:bCs/>
        </w:rPr>
        <w:br w:type="page"/>
      </w:r>
    </w:p>
    <w:p w14:paraId="23A4BD0B" w14:textId="64958B87" w:rsidR="0092658B" w:rsidRPr="002E5F9D" w:rsidRDefault="0092658B" w:rsidP="002E5F9D">
      <w:pPr>
        <w:pStyle w:val="BodyText"/>
        <w:shd w:val="clear" w:color="auto" w:fill="7030A0"/>
        <w:spacing w:before="237" w:line="280" w:lineRule="auto"/>
        <w:ind w:right="364"/>
        <w:rPr>
          <w:b/>
          <w:bCs/>
          <w:color w:val="FFFFFF" w:themeColor="background1"/>
          <w:sz w:val="24"/>
          <w:szCs w:val="24"/>
        </w:rPr>
      </w:pPr>
      <w:r w:rsidRPr="002E5F9D">
        <w:rPr>
          <w:b/>
          <w:bCs/>
          <w:color w:val="FFFFFF" w:themeColor="background1"/>
          <w:sz w:val="24"/>
          <w:szCs w:val="24"/>
        </w:rPr>
        <w:lastRenderedPageBreak/>
        <w:t xml:space="preserve">PART C: </w:t>
      </w:r>
      <w:r w:rsidR="00EB4663" w:rsidRPr="002E5F9D">
        <w:rPr>
          <w:b/>
          <w:bCs/>
          <w:color w:val="FFFFFF" w:themeColor="background1"/>
          <w:sz w:val="24"/>
          <w:szCs w:val="24"/>
        </w:rPr>
        <w:t>Skills</w:t>
      </w:r>
      <w:r w:rsidRPr="002E5F9D">
        <w:rPr>
          <w:b/>
          <w:bCs/>
          <w:color w:val="FFFFFF" w:themeColor="background1"/>
          <w:sz w:val="24"/>
          <w:szCs w:val="24"/>
        </w:rPr>
        <w:t xml:space="preserve"> Matrix</w:t>
      </w:r>
    </w:p>
    <w:p w14:paraId="5470ED22" w14:textId="77777777" w:rsidR="0092658B" w:rsidRDefault="0092658B" w:rsidP="002E5F9D">
      <w:pPr>
        <w:shd w:val="clear" w:color="auto" w:fill="FFFFFF" w:themeFill="background1"/>
      </w:pPr>
      <w:r>
        <w:t>Effective governance depends on the right mixture of skills, experience, personal qualities, and diversity among the members of the DRHC Board of Directors.</w:t>
      </w:r>
    </w:p>
    <w:p w14:paraId="0B46044D" w14:textId="77777777" w:rsidR="0092658B" w:rsidRDefault="0092658B" w:rsidP="002E5F9D">
      <w:pPr>
        <w:shd w:val="clear" w:color="auto" w:fill="FFFFFF" w:themeFill="background1"/>
      </w:pPr>
      <w:r>
        <w:t>The Board's recruitment efforts are focused on filling competency/skill gaps that have been identified through an evaluation of current Board members. Information gathered through this survey will assist in the evaluation of potential candidates and ensure an on-going balance of skills and experience within the Board.</w:t>
      </w:r>
    </w:p>
    <w:p w14:paraId="181FB460" w14:textId="77777777" w:rsidR="0092658B" w:rsidRPr="0092658B" w:rsidRDefault="0092658B" w:rsidP="002E5F9D">
      <w:pPr>
        <w:shd w:val="clear" w:color="auto" w:fill="FFFFFF" w:themeFill="background1"/>
        <w:rPr>
          <w:b/>
          <w:bCs/>
        </w:rPr>
      </w:pPr>
      <w:r w:rsidRPr="0092658B">
        <w:rPr>
          <w:b/>
          <w:bCs/>
        </w:rPr>
        <w:t>INSTRUCTIONS:</w:t>
      </w:r>
    </w:p>
    <w:p w14:paraId="32ED8548" w14:textId="13577569" w:rsidR="0092658B" w:rsidRDefault="0092658B" w:rsidP="002E5F9D">
      <w:pPr>
        <w:shd w:val="clear" w:color="auto" w:fill="FFFFFF" w:themeFill="background1"/>
        <w:rPr>
          <w:color w:val="EE0000"/>
        </w:rPr>
      </w:pPr>
      <w:r>
        <w:t xml:space="preserve">For each of the competency/skills below, give yourself a rating between 1 and 10, </w:t>
      </w:r>
      <w:r w:rsidRPr="0092658B">
        <w:rPr>
          <w:color w:val="EE0000"/>
        </w:rPr>
        <w:t>with 1 being little or no competence/skill and 10 being expert competence.</w:t>
      </w:r>
    </w:p>
    <w:tbl>
      <w:tblPr>
        <w:tblStyle w:val="TableGrid"/>
        <w:tblW w:w="0" w:type="auto"/>
        <w:tblLook w:val="04A0" w:firstRow="1" w:lastRow="0" w:firstColumn="1" w:lastColumn="0" w:noHBand="0" w:noVBand="1"/>
      </w:tblPr>
      <w:tblGrid>
        <w:gridCol w:w="8185"/>
        <w:gridCol w:w="1165"/>
      </w:tblGrid>
      <w:tr w:rsidR="0092658B" w14:paraId="2B35CBBE" w14:textId="77777777" w:rsidTr="001E2B81">
        <w:tc>
          <w:tcPr>
            <w:tcW w:w="8185" w:type="dxa"/>
          </w:tcPr>
          <w:p w14:paraId="5E9341C2" w14:textId="1DDD02F3" w:rsidR="0092658B" w:rsidRPr="0092658B" w:rsidRDefault="0092658B" w:rsidP="002E5F9D">
            <w:pPr>
              <w:shd w:val="clear" w:color="auto" w:fill="FFFFFF" w:themeFill="background1"/>
              <w:rPr>
                <w:sz w:val="20"/>
                <w:szCs w:val="20"/>
              </w:rPr>
            </w:pPr>
            <w:r w:rsidRPr="0092658B">
              <w:rPr>
                <w:b/>
                <w:bCs/>
                <w:sz w:val="20"/>
                <w:szCs w:val="20"/>
              </w:rPr>
              <w:t>Financial Experience:</w:t>
            </w:r>
            <w:r w:rsidRPr="0092658B">
              <w:rPr>
                <w:sz w:val="20"/>
                <w:szCs w:val="20"/>
              </w:rPr>
              <w:t xml:space="preserve"> Experience in accounting and/or financial management. Ability to read and analyze financial statements. Experience in complex financial decision-making, financial planning, capital and operational budgeting, investment decisions and audit and internal controls.</w:t>
            </w:r>
          </w:p>
        </w:tc>
        <w:tc>
          <w:tcPr>
            <w:tcW w:w="1165" w:type="dxa"/>
          </w:tcPr>
          <w:p w14:paraId="524E91A2" w14:textId="77777777" w:rsidR="0092658B" w:rsidRDefault="0092658B" w:rsidP="002E5F9D">
            <w:pPr>
              <w:shd w:val="clear" w:color="auto" w:fill="FFFFFF" w:themeFill="background1"/>
              <w:rPr>
                <w:color w:val="EE0000"/>
              </w:rPr>
            </w:pPr>
          </w:p>
        </w:tc>
      </w:tr>
      <w:tr w:rsidR="0092658B" w14:paraId="360F62C9" w14:textId="77777777" w:rsidTr="001E2B81">
        <w:tc>
          <w:tcPr>
            <w:tcW w:w="8185" w:type="dxa"/>
          </w:tcPr>
          <w:p w14:paraId="49D61456" w14:textId="21CB9DCD" w:rsidR="0092658B" w:rsidRPr="0092658B" w:rsidRDefault="0092658B" w:rsidP="002E5F9D">
            <w:pPr>
              <w:shd w:val="clear" w:color="auto" w:fill="FFFFFF" w:themeFill="background1"/>
              <w:rPr>
                <w:sz w:val="20"/>
                <w:szCs w:val="20"/>
              </w:rPr>
            </w:pPr>
            <w:r w:rsidRPr="001E2B81">
              <w:rPr>
                <w:b/>
                <w:bCs/>
                <w:sz w:val="20"/>
                <w:szCs w:val="20"/>
              </w:rPr>
              <w:t>Government (All Levels):</w:t>
            </w:r>
            <w:r w:rsidRPr="0092658B">
              <w:rPr>
                <w:sz w:val="20"/>
                <w:szCs w:val="20"/>
              </w:rPr>
              <w:t xml:space="preserve"> Experience in government or extensive knowledge of the political structure and environment, including networks and contacts with key decision makers on the local, provincial, and federal levels.</w:t>
            </w:r>
          </w:p>
        </w:tc>
        <w:tc>
          <w:tcPr>
            <w:tcW w:w="1165" w:type="dxa"/>
          </w:tcPr>
          <w:p w14:paraId="34D6F8B1" w14:textId="77777777" w:rsidR="0092658B" w:rsidRDefault="0092658B" w:rsidP="002E5F9D">
            <w:pPr>
              <w:shd w:val="clear" w:color="auto" w:fill="FFFFFF" w:themeFill="background1"/>
              <w:rPr>
                <w:color w:val="EE0000"/>
              </w:rPr>
            </w:pPr>
          </w:p>
        </w:tc>
      </w:tr>
      <w:tr w:rsidR="0092658B" w14:paraId="040D6A85" w14:textId="77777777" w:rsidTr="001E2B81">
        <w:tc>
          <w:tcPr>
            <w:tcW w:w="8185" w:type="dxa"/>
          </w:tcPr>
          <w:p w14:paraId="074D939D" w14:textId="42C6EE4F" w:rsidR="0092658B" w:rsidRPr="0092658B" w:rsidRDefault="0092658B" w:rsidP="002E5F9D">
            <w:pPr>
              <w:shd w:val="clear" w:color="auto" w:fill="FFFFFF" w:themeFill="background1"/>
              <w:rPr>
                <w:sz w:val="20"/>
                <w:szCs w:val="20"/>
              </w:rPr>
            </w:pPr>
            <w:r w:rsidRPr="001E2B81">
              <w:rPr>
                <w:b/>
                <w:bCs/>
                <w:sz w:val="20"/>
                <w:szCs w:val="20"/>
              </w:rPr>
              <w:t>Executive Leadership:</w:t>
            </w:r>
            <w:r w:rsidRPr="0092658B">
              <w:rPr>
                <w:sz w:val="20"/>
                <w:szCs w:val="20"/>
              </w:rPr>
              <w:t xml:space="preserve"> Experience or extensive knowledge related to the role and function of executive and/or leadership positions within complex organizations. Background in strategic and operational planning with a unique appreciation of the differences between governance and management and strategic vs. operational issues.</w:t>
            </w:r>
          </w:p>
        </w:tc>
        <w:tc>
          <w:tcPr>
            <w:tcW w:w="1165" w:type="dxa"/>
          </w:tcPr>
          <w:p w14:paraId="4624924D" w14:textId="77777777" w:rsidR="0092658B" w:rsidRDefault="0092658B" w:rsidP="002E5F9D">
            <w:pPr>
              <w:shd w:val="clear" w:color="auto" w:fill="FFFFFF" w:themeFill="background1"/>
              <w:rPr>
                <w:color w:val="EE0000"/>
              </w:rPr>
            </w:pPr>
          </w:p>
        </w:tc>
      </w:tr>
      <w:tr w:rsidR="0092658B" w14:paraId="198D17BE" w14:textId="77777777" w:rsidTr="001E2B81">
        <w:tc>
          <w:tcPr>
            <w:tcW w:w="8185" w:type="dxa"/>
          </w:tcPr>
          <w:p w14:paraId="11BC1BEE" w14:textId="10D9E8B2" w:rsidR="0092658B" w:rsidRPr="0092658B" w:rsidRDefault="0092658B" w:rsidP="002E5F9D">
            <w:pPr>
              <w:shd w:val="clear" w:color="auto" w:fill="FFFFFF" w:themeFill="background1"/>
              <w:rPr>
                <w:sz w:val="20"/>
                <w:szCs w:val="20"/>
              </w:rPr>
            </w:pPr>
            <w:r w:rsidRPr="001E2B81">
              <w:rPr>
                <w:b/>
                <w:bCs/>
                <w:sz w:val="20"/>
                <w:szCs w:val="20"/>
              </w:rPr>
              <w:t>Technology/IT:</w:t>
            </w:r>
            <w:r w:rsidRPr="0092658B">
              <w:rPr>
                <w:sz w:val="20"/>
                <w:szCs w:val="20"/>
              </w:rPr>
              <w:t xml:space="preserve"> Expertise and experience with the planning, development and implementation of medium/large information technology projects. Understanding and familiarity with the application of IT as a key success factor for increasing productivity and improving effectiveness.</w:t>
            </w:r>
          </w:p>
        </w:tc>
        <w:tc>
          <w:tcPr>
            <w:tcW w:w="1165" w:type="dxa"/>
          </w:tcPr>
          <w:p w14:paraId="788821FE" w14:textId="77777777" w:rsidR="0092658B" w:rsidRDefault="0092658B" w:rsidP="002E5F9D">
            <w:pPr>
              <w:shd w:val="clear" w:color="auto" w:fill="FFFFFF" w:themeFill="background1"/>
              <w:rPr>
                <w:color w:val="EE0000"/>
              </w:rPr>
            </w:pPr>
          </w:p>
        </w:tc>
      </w:tr>
      <w:tr w:rsidR="0092658B" w14:paraId="1FDABAC4" w14:textId="77777777" w:rsidTr="001E2B81">
        <w:tc>
          <w:tcPr>
            <w:tcW w:w="8185" w:type="dxa"/>
          </w:tcPr>
          <w:p w14:paraId="54D4A146" w14:textId="035446D3" w:rsidR="0092658B" w:rsidRPr="0092658B" w:rsidRDefault="0092658B" w:rsidP="002E5F9D">
            <w:pPr>
              <w:shd w:val="clear" w:color="auto" w:fill="FFFFFF" w:themeFill="background1"/>
              <w:rPr>
                <w:sz w:val="20"/>
                <w:szCs w:val="20"/>
              </w:rPr>
            </w:pPr>
            <w:r w:rsidRPr="001E2B81">
              <w:rPr>
                <w:b/>
                <w:bCs/>
                <w:sz w:val="20"/>
                <w:szCs w:val="20"/>
              </w:rPr>
              <w:t>Legal Skills:</w:t>
            </w:r>
            <w:r w:rsidRPr="0092658B">
              <w:rPr>
                <w:sz w:val="20"/>
                <w:szCs w:val="20"/>
              </w:rPr>
              <w:t xml:space="preserve"> Understanding of the structure and function of the legal system as it applies to the health system and the business of the Corporation. The application of law in business, employment, risk management and medical/legal issues.</w:t>
            </w:r>
          </w:p>
        </w:tc>
        <w:tc>
          <w:tcPr>
            <w:tcW w:w="1165" w:type="dxa"/>
          </w:tcPr>
          <w:p w14:paraId="7C3BDEAE" w14:textId="77777777" w:rsidR="0092658B" w:rsidRDefault="0092658B" w:rsidP="002E5F9D">
            <w:pPr>
              <w:shd w:val="clear" w:color="auto" w:fill="FFFFFF" w:themeFill="background1"/>
              <w:rPr>
                <w:color w:val="EE0000"/>
              </w:rPr>
            </w:pPr>
          </w:p>
        </w:tc>
      </w:tr>
      <w:tr w:rsidR="0092658B" w14:paraId="4A4FB836" w14:textId="77777777" w:rsidTr="001E2B81">
        <w:tc>
          <w:tcPr>
            <w:tcW w:w="8185" w:type="dxa"/>
          </w:tcPr>
          <w:p w14:paraId="253BA6EE" w14:textId="0033BD1B" w:rsidR="0092658B" w:rsidRPr="0092658B" w:rsidRDefault="0092658B" w:rsidP="002E5F9D">
            <w:pPr>
              <w:shd w:val="clear" w:color="auto" w:fill="FFFFFF" w:themeFill="background1"/>
              <w:rPr>
                <w:sz w:val="20"/>
                <w:szCs w:val="20"/>
              </w:rPr>
            </w:pPr>
            <w:r w:rsidRPr="001E2B81">
              <w:rPr>
                <w:b/>
                <w:bCs/>
                <w:sz w:val="20"/>
                <w:szCs w:val="20"/>
              </w:rPr>
              <w:t>Engineering/Capital Construction:</w:t>
            </w:r>
            <w:r w:rsidR="001E2B81">
              <w:rPr>
                <w:sz w:val="20"/>
                <w:szCs w:val="20"/>
              </w:rPr>
              <w:t xml:space="preserve"> </w:t>
            </w:r>
            <w:r w:rsidRPr="0092658B">
              <w:rPr>
                <w:sz w:val="20"/>
                <w:szCs w:val="20"/>
              </w:rPr>
              <w:t>Expertise and experience with the planning, development and implementation of medium/large capital building projects. Understanding and familiarity with facilities management and maintenance issues.</w:t>
            </w:r>
          </w:p>
        </w:tc>
        <w:tc>
          <w:tcPr>
            <w:tcW w:w="1165" w:type="dxa"/>
          </w:tcPr>
          <w:p w14:paraId="7C7FB500" w14:textId="77777777" w:rsidR="0092658B" w:rsidRDefault="0092658B" w:rsidP="002E5F9D">
            <w:pPr>
              <w:shd w:val="clear" w:color="auto" w:fill="FFFFFF" w:themeFill="background1"/>
              <w:rPr>
                <w:color w:val="EE0000"/>
              </w:rPr>
            </w:pPr>
          </w:p>
        </w:tc>
      </w:tr>
      <w:tr w:rsidR="001E2B81" w14:paraId="1A4C409B" w14:textId="77777777" w:rsidTr="001E2B81">
        <w:tc>
          <w:tcPr>
            <w:tcW w:w="8185" w:type="dxa"/>
          </w:tcPr>
          <w:p w14:paraId="6AA6A475" w14:textId="5BEA5E18" w:rsidR="001E2B81" w:rsidRPr="001E2B81" w:rsidRDefault="001E2B81" w:rsidP="002E5F9D">
            <w:pPr>
              <w:shd w:val="clear" w:color="auto" w:fill="FFFFFF" w:themeFill="background1"/>
              <w:rPr>
                <w:b/>
                <w:bCs/>
                <w:sz w:val="20"/>
                <w:szCs w:val="20"/>
              </w:rPr>
            </w:pPr>
            <w:r w:rsidRPr="001E2B81">
              <w:rPr>
                <w:b/>
                <w:bCs/>
                <w:sz w:val="20"/>
                <w:szCs w:val="20"/>
              </w:rPr>
              <w:t>Quality:</w:t>
            </w:r>
            <w:r w:rsidRPr="0092658B">
              <w:rPr>
                <w:sz w:val="20"/>
                <w:szCs w:val="20"/>
              </w:rPr>
              <w:t xml:space="preserve"> Knowledge and understanding of the concepts of total quality management, quality assurance, and quality improvement. Experience in evaluating progress and performance against quality standards</w:t>
            </w:r>
          </w:p>
        </w:tc>
        <w:tc>
          <w:tcPr>
            <w:tcW w:w="1165" w:type="dxa"/>
          </w:tcPr>
          <w:p w14:paraId="16000854" w14:textId="77777777" w:rsidR="001E2B81" w:rsidRDefault="001E2B81" w:rsidP="002E5F9D">
            <w:pPr>
              <w:shd w:val="clear" w:color="auto" w:fill="FFFFFF" w:themeFill="background1"/>
              <w:rPr>
                <w:color w:val="EE0000"/>
              </w:rPr>
            </w:pPr>
          </w:p>
        </w:tc>
      </w:tr>
      <w:tr w:rsidR="0092658B" w14:paraId="6C18C37A" w14:textId="77777777" w:rsidTr="001E2B81">
        <w:tc>
          <w:tcPr>
            <w:tcW w:w="8185" w:type="dxa"/>
          </w:tcPr>
          <w:p w14:paraId="7A37B678" w14:textId="75B274F9" w:rsidR="0092658B" w:rsidRPr="0092658B" w:rsidRDefault="0092658B" w:rsidP="002E5F9D">
            <w:pPr>
              <w:shd w:val="clear" w:color="auto" w:fill="FFFFFF" w:themeFill="background1"/>
              <w:rPr>
                <w:sz w:val="20"/>
                <w:szCs w:val="20"/>
              </w:rPr>
            </w:pPr>
            <w:r w:rsidRPr="001E2B81">
              <w:rPr>
                <w:b/>
                <w:bCs/>
                <w:sz w:val="20"/>
                <w:szCs w:val="20"/>
              </w:rPr>
              <w:t>Human Resources and Compensation:</w:t>
            </w:r>
            <w:r w:rsidRPr="0092658B">
              <w:rPr>
                <w:sz w:val="20"/>
                <w:szCs w:val="20"/>
              </w:rPr>
              <w:t xml:space="preserve"> Understanding and experience with Human Resources issues including but not limited to: collective bargaining, contract administration, health and safety, employee benefit administration, recruitment, education and training and workplace wellness. Experience and knowledge of executive and medical staff compensation/employment contracts.</w:t>
            </w:r>
          </w:p>
        </w:tc>
        <w:tc>
          <w:tcPr>
            <w:tcW w:w="1165" w:type="dxa"/>
          </w:tcPr>
          <w:p w14:paraId="46600125" w14:textId="77777777" w:rsidR="0092658B" w:rsidRDefault="0092658B" w:rsidP="002E5F9D">
            <w:pPr>
              <w:shd w:val="clear" w:color="auto" w:fill="FFFFFF" w:themeFill="background1"/>
              <w:rPr>
                <w:color w:val="EE0000"/>
              </w:rPr>
            </w:pPr>
          </w:p>
        </w:tc>
      </w:tr>
      <w:tr w:rsidR="0092658B" w14:paraId="009409FF" w14:textId="77777777" w:rsidTr="001E2B81">
        <w:tc>
          <w:tcPr>
            <w:tcW w:w="8185" w:type="dxa"/>
          </w:tcPr>
          <w:p w14:paraId="0D1013C3" w14:textId="10757065" w:rsidR="0092658B" w:rsidRPr="0092658B" w:rsidRDefault="0092658B" w:rsidP="002E5F9D">
            <w:pPr>
              <w:shd w:val="clear" w:color="auto" w:fill="FFFFFF" w:themeFill="background1"/>
              <w:rPr>
                <w:sz w:val="20"/>
                <w:szCs w:val="20"/>
              </w:rPr>
            </w:pPr>
            <w:r w:rsidRPr="001E2B81">
              <w:rPr>
                <w:b/>
                <w:bCs/>
                <w:sz w:val="20"/>
                <w:szCs w:val="20"/>
              </w:rPr>
              <w:t>Health Care:</w:t>
            </w:r>
            <w:r w:rsidRPr="0092658B">
              <w:rPr>
                <w:sz w:val="20"/>
                <w:szCs w:val="20"/>
              </w:rPr>
              <w:t xml:space="preserve"> Experience and understanding of the current health care environment. Appreciation and understanding of the roles and responsibilities of health professionals and the complexity of the challenges facing health providers.</w:t>
            </w:r>
          </w:p>
        </w:tc>
        <w:tc>
          <w:tcPr>
            <w:tcW w:w="1165" w:type="dxa"/>
          </w:tcPr>
          <w:p w14:paraId="3CD2DDCE" w14:textId="77777777" w:rsidR="0092658B" w:rsidRDefault="0092658B" w:rsidP="002E5F9D">
            <w:pPr>
              <w:shd w:val="clear" w:color="auto" w:fill="FFFFFF" w:themeFill="background1"/>
              <w:rPr>
                <w:color w:val="EE0000"/>
              </w:rPr>
            </w:pPr>
          </w:p>
        </w:tc>
      </w:tr>
      <w:tr w:rsidR="0092658B" w14:paraId="660E3DF3" w14:textId="77777777" w:rsidTr="001E2B81">
        <w:tc>
          <w:tcPr>
            <w:tcW w:w="8185" w:type="dxa"/>
          </w:tcPr>
          <w:p w14:paraId="4A502D2A" w14:textId="14BCEBBD" w:rsidR="0092658B" w:rsidRPr="0092658B" w:rsidRDefault="0092658B" w:rsidP="002E5F9D">
            <w:pPr>
              <w:shd w:val="clear" w:color="auto" w:fill="FFFFFF" w:themeFill="background1"/>
              <w:rPr>
                <w:sz w:val="20"/>
                <w:szCs w:val="20"/>
              </w:rPr>
            </w:pPr>
            <w:r w:rsidRPr="001E2B81">
              <w:rPr>
                <w:b/>
                <w:bCs/>
                <w:sz w:val="20"/>
                <w:szCs w:val="20"/>
              </w:rPr>
              <w:t>Community Relations:</w:t>
            </w:r>
            <w:r w:rsidRPr="0092658B">
              <w:rPr>
                <w:sz w:val="20"/>
                <w:szCs w:val="20"/>
              </w:rPr>
              <w:t xml:space="preserve"> Experience and expertise in public relations, communications, advertising and promotion, and developing solid and supportive relationships with the public</w:t>
            </w:r>
          </w:p>
        </w:tc>
        <w:tc>
          <w:tcPr>
            <w:tcW w:w="1165" w:type="dxa"/>
          </w:tcPr>
          <w:p w14:paraId="00E18093" w14:textId="77777777" w:rsidR="0092658B" w:rsidRDefault="0092658B" w:rsidP="002E5F9D">
            <w:pPr>
              <w:shd w:val="clear" w:color="auto" w:fill="FFFFFF" w:themeFill="background1"/>
              <w:rPr>
                <w:color w:val="EE0000"/>
              </w:rPr>
            </w:pPr>
          </w:p>
        </w:tc>
      </w:tr>
      <w:tr w:rsidR="0092658B" w14:paraId="0ED7CE86" w14:textId="77777777" w:rsidTr="001E2B81">
        <w:tc>
          <w:tcPr>
            <w:tcW w:w="8185" w:type="dxa"/>
          </w:tcPr>
          <w:p w14:paraId="4B6B761C" w14:textId="0FD7AE8F" w:rsidR="0092658B" w:rsidRPr="0092658B" w:rsidRDefault="0092658B" w:rsidP="002E5F9D">
            <w:pPr>
              <w:shd w:val="clear" w:color="auto" w:fill="FFFFFF" w:themeFill="background1"/>
              <w:rPr>
                <w:sz w:val="20"/>
                <w:szCs w:val="20"/>
              </w:rPr>
            </w:pPr>
            <w:r w:rsidRPr="001E2B81">
              <w:rPr>
                <w:b/>
                <w:bCs/>
                <w:sz w:val="20"/>
                <w:szCs w:val="20"/>
              </w:rPr>
              <w:t>Insurance/Risk Management:</w:t>
            </w:r>
            <w:r w:rsidRPr="0092658B">
              <w:rPr>
                <w:sz w:val="20"/>
                <w:szCs w:val="20"/>
              </w:rPr>
              <w:t xml:space="preserve"> Experience with corporate risk management structures including liability, loss control programs, security, property and equipment valuation and asset protection.</w:t>
            </w:r>
          </w:p>
        </w:tc>
        <w:tc>
          <w:tcPr>
            <w:tcW w:w="1165" w:type="dxa"/>
          </w:tcPr>
          <w:p w14:paraId="749EE583" w14:textId="77777777" w:rsidR="0092658B" w:rsidRDefault="0092658B" w:rsidP="002E5F9D">
            <w:pPr>
              <w:shd w:val="clear" w:color="auto" w:fill="FFFFFF" w:themeFill="background1"/>
              <w:rPr>
                <w:color w:val="EE0000"/>
              </w:rPr>
            </w:pPr>
          </w:p>
        </w:tc>
      </w:tr>
      <w:tr w:rsidR="0092658B" w14:paraId="1EF2E9CA" w14:textId="77777777" w:rsidTr="001E2B81">
        <w:tc>
          <w:tcPr>
            <w:tcW w:w="8185" w:type="dxa"/>
          </w:tcPr>
          <w:p w14:paraId="081AAEF1" w14:textId="10B6BE33" w:rsidR="0092658B" w:rsidRPr="0092658B" w:rsidRDefault="0092658B" w:rsidP="002E5F9D">
            <w:pPr>
              <w:shd w:val="clear" w:color="auto" w:fill="FFFFFF" w:themeFill="background1"/>
              <w:rPr>
                <w:sz w:val="20"/>
                <w:szCs w:val="20"/>
              </w:rPr>
            </w:pPr>
            <w:r w:rsidRPr="001E2B81">
              <w:rPr>
                <w:b/>
                <w:bCs/>
                <w:sz w:val="20"/>
                <w:szCs w:val="20"/>
              </w:rPr>
              <w:lastRenderedPageBreak/>
              <w:t>Diversity:</w:t>
            </w:r>
            <w:r w:rsidRPr="0092658B">
              <w:rPr>
                <w:sz w:val="20"/>
                <w:szCs w:val="20"/>
              </w:rPr>
              <w:t xml:space="preserve"> Knowledge, skill, and /or behaviour that is supportive of differences, inclusiveness, fair and equitable treatment, and opportunity for all. Experience in promoting and advancing change; resulting in the respect of different cultures, abilities, and beliefs.</w:t>
            </w:r>
          </w:p>
        </w:tc>
        <w:tc>
          <w:tcPr>
            <w:tcW w:w="1165" w:type="dxa"/>
          </w:tcPr>
          <w:p w14:paraId="02B6193D" w14:textId="77777777" w:rsidR="0092658B" w:rsidRDefault="0092658B" w:rsidP="002E5F9D">
            <w:pPr>
              <w:shd w:val="clear" w:color="auto" w:fill="FFFFFF" w:themeFill="background1"/>
              <w:rPr>
                <w:color w:val="EE0000"/>
              </w:rPr>
            </w:pPr>
          </w:p>
        </w:tc>
      </w:tr>
      <w:tr w:rsidR="0092658B" w14:paraId="6E42C360" w14:textId="77777777" w:rsidTr="001E2B81">
        <w:tc>
          <w:tcPr>
            <w:tcW w:w="8185" w:type="dxa"/>
          </w:tcPr>
          <w:p w14:paraId="67FFBFCD" w14:textId="2E3BCA82" w:rsidR="0092658B" w:rsidRPr="0092658B" w:rsidRDefault="0092658B" w:rsidP="002E5F9D">
            <w:pPr>
              <w:shd w:val="clear" w:color="auto" w:fill="FFFFFF" w:themeFill="background1"/>
              <w:rPr>
                <w:sz w:val="20"/>
                <w:szCs w:val="20"/>
              </w:rPr>
            </w:pPr>
            <w:r w:rsidRPr="001E2B81">
              <w:rPr>
                <w:b/>
                <w:bCs/>
                <w:sz w:val="20"/>
                <w:szCs w:val="20"/>
              </w:rPr>
              <w:t>Culturally Safe Care:</w:t>
            </w:r>
            <w:r w:rsidRPr="0092658B">
              <w:rPr>
                <w:sz w:val="20"/>
                <w:szCs w:val="20"/>
              </w:rPr>
              <w:t xml:space="preserve"> Skill, and/or ability to work respectfully, knowledgeably, and effectively with Indigenous peoples to create a culturally safe and inclusive environment including identifying areas of systemic discrimination in policies and processes and an understanding and commitment to the Truth &amp; Reconciliation Commission of Canada: Calls to Action. Experience in being open-minded and flexible in one's attitudes toward people who are different from oneself and showing respect for the differences, promoting and advancing change, inclusiveness, fair and equitable treatment, and experiencing Indigenous people as strong, vital, and important to the functioning of the Dryden Regional Health Centre.</w:t>
            </w:r>
          </w:p>
        </w:tc>
        <w:tc>
          <w:tcPr>
            <w:tcW w:w="1165" w:type="dxa"/>
          </w:tcPr>
          <w:p w14:paraId="596E0F03" w14:textId="77777777" w:rsidR="0092658B" w:rsidRDefault="0092658B" w:rsidP="002E5F9D">
            <w:pPr>
              <w:shd w:val="clear" w:color="auto" w:fill="FFFFFF" w:themeFill="background1"/>
              <w:rPr>
                <w:color w:val="EE0000"/>
              </w:rPr>
            </w:pPr>
          </w:p>
        </w:tc>
      </w:tr>
      <w:tr w:rsidR="0092658B" w14:paraId="2D45DA67" w14:textId="77777777" w:rsidTr="001E2B81">
        <w:tc>
          <w:tcPr>
            <w:tcW w:w="8185" w:type="dxa"/>
          </w:tcPr>
          <w:p w14:paraId="75111775" w14:textId="39E33B72" w:rsidR="0092658B" w:rsidRPr="0092658B" w:rsidRDefault="0092658B" w:rsidP="002E5F9D">
            <w:pPr>
              <w:shd w:val="clear" w:color="auto" w:fill="FFFFFF" w:themeFill="background1"/>
              <w:rPr>
                <w:sz w:val="20"/>
                <w:szCs w:val="20"/>
              </w:rPr>
            </w:pPr>
            <w:r w:rsidRPr="001E2B81">
              <w:rPr>
                <w:b/>
                <w:bCs/>
                <w:sz w:val="20"/>
                <w:szCs w:val="20"/>
              </w:rPr>
              <w:t>French Language:</w:t>
            </w:r>
            <w:r w:rsidRPr="0092658B">
              <w:rPr>
                <w:sz w:val="20"/>
                <w:szCs w:val="20"/>
              </w:rPr>
              <w:t xml:space="preserve"> ability to speak, read, write, and understand the French Language.</w:t>
            </w:r>
          </w:p>
        </w:tc>
        <w:tc>
          <w:tcPr>
            <w:tcW w:w="1165" w:type="dxa"/>
          </w:tcPr>
          <w:p w14:paraId="2BBDD94B" w14:textId="77777777" w:rsidR="0092658B" w:rsidRDefault="0092658B" w:rsidP="002E5F9D">
            <w:pPr>
              <w:shd w:val="clear" w:color="auto" w:fill="FFFFFF" w:themeFill="background1"/>
              <w:rPr>
                <w:color w:val="EE0000"/>
              </w:rPr>
            </w:pPr>
          </w:p>
        </w:tc>
      </w:tr>
    </w:tbl>
    <w:p w14:paraId="009C33F9" w14:textId="77777777" w:rsidR="0092658B" w:rsidRDefault="0092658B" w:rsidP="002E5F9D">
      <w:pPr>
        <w:shd w:val="clear" w:color="auto" w:fill="FFFFFF" w:themeFill="background1"/>
        <w:rPr>
          <w:color w:val="EE0000"/>
        </w:rPr>
      </w:pPr>
    </w:p>
    <w:p w14:paraId="49F54B14" w14:textId="77777777" w:rsidR="0092658B" w:rsidRPr="0092658B" w:rsidRDefault="0092658B" w:rsidP="002E5F9D">
      <w:pPr>
        <w:shd w:val="clear" w:color="auto" w:fill="FFFFFF" w:themeFill="background1"/>
        <w:rPr>
          <w:color w:val="EE0000"/>
        </w:rPr>
      </w:pPr>
    </w:p>
    <w:p w14:paraId="668FD18B" w14:textId="77777777" w:rsidR="0092658B" w:rsidRPr="0092658B" w:rsidRDefault="0092658B" w:rsidP="002E5F9D">
      <w:pPr>
        <w:shd w:val="clear" w:color="auto" w:fill="FFFFFF" w:themeFill="background1"/>
        <w:rPr>
          <w:color w:val="EE0000"/>
        </w:rPr>
      </w:pPr>
    </w:p>
    <w:p w14:paraId="1B19D021" w14:textId="77777777" w:rsidR="0092658B" w:rsidRPr="0092658B" w:rsidRDefault="0092658B" w:rsidP="002E5F9D">
      <w:pPr>
        <w:shd w:val="clear" w:color="auto" w:fill="FFFFFF" w:themeFill="background1"/>
        <w:rPr>
          <w:color w:val="EE0000"/>
        </w:rPr>
      </w:pPr>
    </w:p>
    <w:p w14:paraId="1807634E" w14:textId="77777777" w:rsidR="0092658B" w:rsidRPr="0092658B" w:rsidRDefault="0092658B" w:rsidP="002E5F9D">
      <w:pPr>
        <w:shd w:val="clear" w:color="auto" w:fill="FFFFFF" w:themeFill="background1"/>
        <w:rPr>
          <w:color w:val="EE0000"/>
        </w:rPr>
      </w:pPr>
    </w:p>
    <w:p w14:paraId="43FEE84F" w14:textId="77777777" w:rsidR="0092658B" w:rsidRPr="0092658B" w:rsidRDefault="0092658B" w:rsidP="002E5F9D">
      <w:pPr>
        <w:shd w:val="clear" w:color="auto" w:fill="FFFFFF" w:themeFill="background1"/>
        <w:rPr>
          <w:color w:val="EE0000"/>
        </w:rPr>
      </w:pPr>
    </w:p>
    <w:p w14:paraId="2522EB5A" w14:textId="1D659411" w:rsidR="0092658B" w:rsidRPr="0092658B" w:rsidRDefault="0092658B" w:rsidP="002E5F9D">
      <w:pPr>
        <w:shd w:val="clear" w:color="auto" w:fill="FFFFFF" w:themeFill="background1"/>
        <w:rPr>
          <w:color w:val="EE0000"/>
        </w:rPr>
      </w:pPr>
      <w:r w:rsidRPr="0092658B">
        <w:rPr>
          <w:color w:val="EE0000"/>
        </w:rPr>
        <w:t>.</w:t>
      </w:r>
    </w:p>
    <w:p w14:paraId="44093A6B" w14:textId="77777777" w:rsidR="0092658B" w:rsidRPr="0092658B" w:rsidRDefault="0092658B" w:rsidP="002E5F9D">
      <w:pPr>
        <w:shd w:val="clear" w:color="auto" w:fill="FFFFFF" w:themeFill="background1"/>
        <w:rPr>
          <w:color w:val="EE0000"/>
        </w:rPr>
      </w:pPr>
    </w:p>
    <w:p w14:paraId="44746957" w14:textId="77777777" w:rsidR="0092658B" w:rsidRDefault="0092658B" w:rsidP="002E5F9D">
      <w:pPr>
        <w:shd w:val="clear" w:color="auto" w:fill="FFFFFF" w:themeFill="background1"/>
        <w:rPr>
          <w:color w:val="EE0000"/>
        </w:rPr>
      </w:pPr>
    </w:p>
    <w:p w14:paraId="51948307" w14:textId="77777777" w:rsidR="0092658B" w:rsidRPr="0092658B" w:rsidRDefault="0092658B" w:rsidP="002E5F9D">
      <w:pPr>
        <w:shd w:val="clear" w:color="auto" w:fill="FFFFFF" w:themeFill="background1"/>
        <w:rPr>
          <w:color w:val="EE0000"/>
        </w:rPr>
      </w:pPr>
    </w:p>
    <w:sectPr w:rsidR="0092658B" w:rsidRPr="009265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3DAB" w14:textId="77777777" w:rsidR="004C6503" w:rsidRDefault="004C6503" w:rsidP="0027276D">
      <w:pPr>
        <w:spacing w:after="0" w:line="240" w:lineRule="auto"/>
      </w:pPr>
      <w:r>
        <w:separator/>
      </w:r>
    </w:p>
  </w:endnote>
  <w:endnote w:type="continuationSeparator" w:id="0">
    <w:p w14:paraId="702F5DA8" w14:textId="77777777" w:rsidR="004C6503" w:rsidRDefault="004C6503" w:rsidP="0027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70CD" w14:textId="77777777" w:rsidR="004C6503" w:rsidRDefault="004C6503" w:rsidP="0027276D">
      <w:pPr>
        <w:spacing w:after="0" w:line="240" w:lineRule="auto"/>
      </w:pPr>
      <w:r>
        <w:separator/>
      </w:r>
    </w:p>
  </w:footnote>
  <w:footnote w:type="continuationSeparator" w:id="0">
    <w:p w14:paraId="2E0F05B9" w14:textId="77777777" w:rsidR="004C6503" w:rsidRDefault="004C6503" w:rsidP="0027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777" w14:textId="4F8AC35B" w:rsidR="002E5F9D" w:rsidRPr="002E5F9D" w:rsidRDefault="002E5F9D">
    <w:pPr>
      <w:pStyle w:val="Header"/>
    </w:pPr>
    <w:r>
      <w:rPr>
        <w:noProof/>
      </w:rPr>
      <w:drawing>
        <wp:anchor distT="0" distB="0" distL="114300" distR="114300" simplePos="0" relativeHeight="251658240" behindDoc="0" locked="0" layoutInCell="1" allowOverlap="1" wp14:anchorId="67570971" wp14:editId="7368F0A5">
          <wp:simplePos x="0" y="0"/>
          <wp:positionH relativeFrom="column">
            <wp:posOffset>0</wp:posOffset>
          </wp:positionH>
          <wp:positionV relativeFrom="paragraph">
            <wp:posOffset>-190500</wp:posOffset>
          </wp:positionV>
          <wp:extent cx="847725" cy="572787"/>
          <wp:effectExtent l="0" t="0" r="0" b="0"/>
          <wp:wrapNone/>
          <wp:docPr id="5871824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278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Dryden Regional Health Centre</w:t>
    </w:r>
    <w:r>
      <w:tab/>
    </w:r>
    <w:r>
      <w:tab/>
      <w:t xml:space="preserve">  </w:t>
    </w:r>
    <w:r>
      <w:rPr>
        <w:b/>
        <w:bCs/>
      </w:rPr>
      <w:t>Board of Directors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157CD"/>
    <w:multiLevelType w:val="hybridMultilevel"/>
    <w:tmpl w:val="C98ECBDA"/>
    <w:lvl w:ilvl="0" w:tplc="1512C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38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6D"/>
    <w:rsid w:val="001C1E2A"/>
    <w:rsid w:val="001E2B81"/>
    <w:rsid w:val="00251AF2"/>
    <w:rsid w:val="0027276D"/>
    <w:rsid w:val="002E5F9D"/>
    <w:rsid w:val="004C6503"/>
    <w:rsid w:val="0092658B"/>
    <w:rsid w:val="00AD5D94"/>
    <w:rsid w:val="00B3100F"/>
    <w:rsid w:val="00E05EBC"/>
    <w:rsid w:val="00E317A6"/>
    <w:rsid w:val="00EB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3247"/>
  <w15:chartTrackingRefBased/>
  <w15:docId w15:val="{AF0CF8AD-9E60-401A-A7A6-A1715682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7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727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7276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7276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7276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727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7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7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7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727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7276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7276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7276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727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7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7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7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76D"/>
    <w:pPr>
      <w:spacing w:before="160"/>
      <w:jc w:val="center"/>
    </w:pPr>
    <w:rPr>
      <w:i/>
      <w:iCs/>
      <w:color w:val="404040" w:themeColor="text1" w:themeTint="BF"/>
    </w:rPr>
  </w:style>
  <w:style w:type="character" w:customStyle="1" w:styleId="QuoteChar">
    <w:name w:val="Quote Char"/>
    <w:basedOn w:val="DefaultParagraphFont"/>
    <w:link w:val="Quote"/>
    <w:uiPriority w:val="29"/>
    <w:rsid w:val="0027276D"/>
    <w:rPr>
      <w:i/>
      <w:iCs/>
      <w:color w:val="404040" w:themeColor="text1" w:themeTint="BF"/>
    </w:rPr>
  </w:style>
  <w:style w:type="paragraph" w:styleId="ListParagraph">
    <w:name w:val="List Paragraph"/>
    <w:basedOn w:val="Normal"/>
    <w:uiPriority w:val="34"/>
    <w:qFormat/>
    <w:rsid w:val="0027276D"/>
    <w:pPr>
      <w:ind w:left="720"/>
      <w:contextualSpacing/>
    </w:pPr>
  </w:style>
  <w:style w:type="character" w:styleId="IntenseEmphasis">
    <w:name w:val="Intense Emphasis"/>
    <w:basedOn w:val="DefaultParagraphFont"/>
    <w:uiPriority w:val="21"/>
    <w:qFormat/>
    <w:rsid w:val="0027276D"/>
    <w:rPr>
      <w:i/>
      <w:iCs/>
      <w:color w:val="2E74B5" w:themeColor="accent1" w:themeShade="BF"/>
    </w:rPr>
  </w:style>
  <w:style w:type="paragraph" w:styleId="IntenseQuote">
    <w:name w:val="Intense Quote"/>
    <w:basedOn w:val="Normal"/>
    <w:next w:val="Normal"/>
    <w:link w:val="IntenseQuoteChar"/>
    <w:uiPriority w:val="30"/>
    <w:qFormat/>
    <w:rsid w:val="002727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276D"/>
    <w:rPr>
      <w:i/>
      <w:iCs/>
      <w:color w:val="2E74B5" w:themeColor="accent1" w:themeShade="BF"/>
    </w:rPr>
  </w:style>
  <w:style w:type="character" w:styleId="IntenseReference">
    <w:name w:val="Intense Reference"/>
    <w:basedOn w:val="DefaultParagraphFont"/>
    <w:uiPriority w:val="32"/>
    <w:qFormat/>
    <w:rsid w:val="0027276D"/>
    <w:rPr>
      <w:b/>
      <w:bCs/>
      <w:smallCaps/>
      <w:color w:val="2E74B5" w:themeColor="accent1" w:themeShade="BF"/>
      <w:spacing w:val="5"/>
    </w:rPr>
  </w:style>
  <w:style w:type="paragraph" w:styleId="BodyText">
    <w:name w:val="Body Text"/>
    <w:basedOn w:val="Normal"/>
    <w:link w:val="BodyTextChar"/>
    <w:uiPriority w:val="1"/>
    <w:qFormat/>
    <w:rsid w:val="0027276D"/>
    <w:pPr>
      <w:widowControl w:val="0"/>
      <w:autoSpaceDE w:val="0"/>
      <w:autoSpaceDN w:val="0"/>
      <w:spacing w:after="0" w:line="240" w:lineRule="auto"/>
    </w:pPr>
    <w:rPr>
      <w:rFonts w:eastAsia="Arial"/>
      <w:kern w:val="0"/>
      <w:sz w:val="22"/>
      <w14:ligatures w14:val="none"/>
    </w:rPr>
  </w:style>
  <w:style w:type="character" w:customStyle="1" w:styleId="BodyTextChar">
    <w:name w:val="Body Text Char"/>
    <w:basedOn w:val="DefaultParagraphFont"/>
    <w:link w:val="BodyText"/>
    <w:uiPriority w:val="1"/>
    <w:rsid w:val="0027276D"/>
    <w:rPr>
      <w:rFonts w:eastAsia="Arial"/>
      <w:kern w:val="0"/>
      <w:sz w:val="22"/>
      <w14:ligatures w14:val="none"/>
    </w:rPr>
  </w:style>
  <w:style w:type="character" w:styleId="PlaceholderText">
    <w:name w:val="Placeholder Text"/>
    <w:basedOn w:val="DefaultParagraphFont"/>
    <w:uiPriority w:val="99"/>
    <w:semiHidden/>
    <w:rsid w:val="0027276D"/>
    <w:rPr>
      <w:color w:val="666666"/>
    </w:rPr>
  </w:style>
  <w:style w:type="character" w:customStyle="1" w:styleId="Style1">
    <w:name w:val="Style1"/>
    <w:basedOn w:val="DefaultParagraphFont"/>
    <w:uiPriority w:val="1"/>
    <w:rsid w:val="0027276D"/>
  </w:style>
  <w:style w:type="paragraph" w:styleId="Header">
    <w:name w:val="header"/>
    <w:basedOn w:val="Normal"/>
    <w:link w:val="HeaderChar"/>
    <w:uiPriority w:val="99"/>
    <w:unhideWhenUsed/>
    <w:rsid w:val="00272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76D"/>
  </w:style>
  <w:style w:type="paragraph" w:styleId="Footer">
    <w:name w:val="footer"/>
    <w:basedOn w:val="Normal"/>
    <w:link w:val="FooterChar"/>
    <w:uiPriority w:val="99"/>
    <w:unhideWhenUsed/>
    <w:rsid w:val="00272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76D"/>
  </w:style>
  <w:style w:type="table" w:styleId="TableGrid">
    <w:name w:val="Table Grid"/>
    <w:basedOn w:val="TableNormal"/>
    <w:uiPriority w:val="39"/>
    <w:rsid w:val="0092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26AFFA-EC28-4FAB-95DD-DE489DD1CAC0}"/>
      </w:docPartPr>
      <w:docPartBody>
        <w:p w:rsidR="00BC64D6" w:rsidRDefault="00B00561">
          <w:r w:rsidRPr="00283C6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5172A82-08FE-46C8-BB6A-9E7A3BF100A2}"/>
      </w:docPartPr>
      <w:docPartBody>
        <w:p w:rsidR="00BC64D6" w:rsidRDefault="00B00561">
          <w:r w:rsidRPr="00283C6F">
            <w:rPr>
              <w:rStyle w:val="PlaceholderText"/>
            </w:rPr>
            <w:t>Click or tap to enter a date.</w:t>
          </w:r>
        </w:p>
      </w:docPartBody>
    </w:docPart>
    <w:docPart>
      <w:docPartPr>
        <w:name w:val="7DCC6038648F4907B3F2CB5147148433"/>
        <w:category>
          <w:name w:val="General"/>
          <w:gallery w:val="placeholder"/>
        </w:category>
        <w:types>
          <w:type w:val="bbPlcHdr"/>
        </w:types>
        <w:behaviors>
          <w:behavior w:val="content"/>
        </w:behaviors>
        <w:guid w:val="{B533BB75-F406-48EF-A6A5-869DC6F9F2FB}"/>
      </w:docPartPr>
      <w:docPartBody>
        <w:p w:rsidR="00BC64D6" w:rsidRDefault="00B00561" w:rsidP="00B00561">
          <w:pPr>
            <w:pStyle w:val="7DCC6038648F4907B3F2CB5147148433"/>
          </w:pPr>
          <w:r w:rsidRPr="00283C6F">
            <w:rPr>
              <w:rStyle w:val="PlaceholderText"/>
            </w:rPr>
            <w:t>Click or tap here to enter text.</w:t>
          </w:r>
        </w:p>
      </w:docPartBody>
    </w:docPart>
    <w:docPart>
      <w:docPartPr>
        <w:name w:val="4C8522C5DA574BF3B60AD3CEEB6D54C5"/>
        <w:category>
          <w:name w:val="General"/>
          <w:gallery w:val="placeholder"/>
        </w:category>
        <w:types>
          <w:type w:val="bbPlcHdr"/>
        </w:types>
        <w:behaviors>
          <w:behavior w:val="content"/>
        </w:behaviors>
        <w:guid w:val="{CA78CECF-F14A-413E-9CF5-053F3974A3C4}"/>
      </w:docPartPr>
      <w:docPartBody>
        <w:p w:rsidR="00BC64D6" w:rsidRDefault="00B00561" w:rsidP="00B00561">
          <w:pPr>
            <w:pStyle w:val="4C8522C5DA574BF3B60AD3CEEB6D54C5"/>
          </w:pPr>
          <w:r w:rsidRPr="00283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61"/>
    <w:rsid w:val="00343A3B"/>
    <w:rsid w:val="007059B9"/>
    <w:rsid w:val="00B00561"/>
    <w:rsid w:val="00BC64D6"/>
    <w:rsid w:val="00E05EBC"/>
    <w:rsid w:val="00E3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561"/>
    <w:rPr>
      <w:color w:val="666666"/>
    </w:rPr>
  </w:style>
  <w:style w:type="paragraph" w:customStyle="1" w:styleId="7DCC6038648F4907B3F2CB5147148433">
    <w:name w:val="7DCC6038648F4907B3F2CB5147148433"/>
    <w:rsid w:val="00B00561"/>
  </w:style>
  <w:style w:type="paragraph" w:customStyle="1" w:styleId="4C8522C5DA574BF3B60AD3CEEB6D54C5">
    <w:name w:val="4C8522C5DA574BF3B60AD3CEEB6D54C5"/>
    <w:rsid w:val="00B00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Waller</dc:creator>
  <cp:keywords/>
  <dc:description/>
  <cp:lastModifiedBy>Logan Waller</cp:lastModifiedBy>
  <cp:revision>4</cp:revision>
  <dcterms:created xsi:type="dcterms:W3CDTF">2026-04-13T19:54:00Z</dcterms:created>
  <dcterms:modified xsi:type="dcterms:W3CDTF">2026-05-08T15:19:00Z</dcterms:modified>
</cp:coreProperties>
</file>